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4C2A4" w14:textId="4D5B421B" w:rsidR="00576F73" w:rsidRPr="00C074F6" w:rsidRDefault="00576F73" w:rsidP="00576F73">
      <w:pPr>
        <w:spacing w:after="60" w:line="264" w:lineRule="auto"/>
        <w:jc w:val="right"/>
        <w:rPr>
          <w:rFonts w:eastAsiaTheme="minorEastAsia"/>
        </w:rPr>
      </w:pPr>
      <w:r w:rsidRPr="29856534">
        <w:rPr>
          <w:rFonts w:eastAsiaTheme="minorEastAsia"/>
        </w:rPr>
        <w:t>Komunikat prasowy</w:t>
      </w:r>
    </w:p>
    <w:p w14:paraId="45BC0B02" w14:textId="77777777" w:rsidR="00576F73" w:rsidRDefault="00576F73" w:rsidP="00576F73">
      <w:pPr>
        <w:spacing w:after="60" w:line="264" w:lineRule="auto"/>
        <w:jc w:val="right"/>
        <w:rPr>
          <w:rFonts w:eastAsiaTheme="minorEastAsia"/>
        </w:rPr>
      </w:pPr>
      <w:r w:rsidRPr="29856534">
        <w:rPr>
          <w:rFonts w:eastAsiaTheme="minorEastAsia"/>
        </w:rPr>
        <w:t xml:space="preserve">Warszawa, </w:t>
      </w:r>
      <w:r>
        <w:rPr>
          <w:rFonts w:eastAsiaTheme="minorEastAsia"/>
        </w:rPr>
        <w:t>17 kwietnia</w:t>
      </w:r>
      <w:r w:rsidRPr="29856534">
        <w:rPr>
          <w:rFonts w:eastAsiaTheme="minorEastAsia"/>
        </w:rPr>
        <w:t xml:space="preserve"> 2019</w:t>
      </w:r>
    </w:p>
    <w:p w14:paraId="59FF281D" w14:textId="77777777" w:rsidR="00576F73" w:rsidRPr="00C074F6" w:rsidRDefault="00576F73" w:rsidP="00576F73">
      <w:pPr>
        <w:spacing w:after="60" w:line="264" w:lineRule="auto"/>
        <w:jc w:val="right"/>
        <w:rPr>
          <w:rFonts w:eastAsiaTheme="minorEastAsia"/>
        </w:rPr>
      </w:pPr>
    </w:p>
    <w:p w14:paraId="2CB2B8F4" w14:textId="20803121" w:rsidR="00576F73" w:rsidRDefault="00576F73" w:rsidP="00576F73">
      <w:pPr>
        <w:spacing w:after="60" w:line="264" w:lineRule="auto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P</w:t>
      </w:r>
      <w:r w:rsidR="00B96228">
        <w:rPr>
          <w:rFonts w:eastAsiaTheme="minorEastAsia"/>
          <w:b/>
          <w:bCs/>
          <w:sz w:val="28"/>
          <w:szCs w:val="28"/>
        </w:rPr>
        <w:t>owstał P</w:t>
      </w:r>
      <w:r>
        <w:rPr>
          <w:rFonts w:eastAsiaTheme="minorEastAsia"/>
          <w:b/>
          <w:bCs/>
          <w:sz w:val="28"/>
          <w:szCs w:val="28"/>
        </w:rPr>
        <w:t xml:space="preserve">olski </w:t>
      </w:r>
      <w:r w:rsidR="00B96228">
        <w:rPr>
          <w:rFonts w:eastAsiaTheme="minorEastAsia"/>
          <w:b/>
          <w:bCs/>
          <w:sz w:val="28"/>
          <w:szCs w:val="28"/>
        </w:rPr>
        <w:t>P</w:t>
      </w:r>
      <w:r>
        <w:rPr>
          <w:rFonts w:eastAsiaTheme="minorEastAsia"/>
          <w:b/>
          <w:bCs/>
          <w:sz w:val="28"/>
          <w:szCs w:val="28"/>
        </w:rPr>
        <w:t>akt na rzecz zrównoważonego wykorzystywania tworzyw sztucznych</w:t>
      </w:r>
    </w:p>
    <w:p w14:paraId="5F6E2901" w14:textId="77777777" w:rsidR="00576F73" w:rsidRDefault="00576F73" w:rsidP="00576F73">
      <w:pPr>
        <w:spacing w:after="60" w:line="264" w:lineRule="auto"/>
        <w:rPr>
          <w:rFonts w:eastAsiaTheme="minorEastAsia"/>
          <w:b/>
          <w:bCs/>
        </w:rPr>
      </w:pPr>
    </w:p>
    <w:p w14:paraId="2027E654" w14:textId="565A319F" w:rsidR="00576F73" w:rsidRDefault="00B96228" w:rsidP="00576F73">
      <w:pPr>
        <w:spacing w:after="60" w:line="264" w:lineRule="auto"/>
        <w:rPr>
          <w:rFonts w:eastAsiaTheme="minorEastAsia"/>
          <w:b/>
          <w:lang w:eastAsia="pl-PL"/>
        </w:rPr>
      </w:pPr>
      <w:r>
        <w:rPr>
          <w:rFonts w:eastAsiaTheme="minorEastAsia"/>
          <w:b/>
          <w:bCs/>
        </w:rPr>
        <w:t>P</w:t>
      </w:r>
      <w:r w:rsidR="00576F73">
        <w:rPr>
          <w:rFonts w:eastAsiaTheme="minorEastAsia"/>
          <w:b/>
          <w:bCs/>
        </w:rPr>
        <w:t>owstał Polski Pakt na rzecz z</w:t>
      </w:r>
      <w:r w:rsidR="00576F73" w:rsidRPr="00580C8C">
        <w:rPr>
          <w:rFonts w:eastAsiaTheme="minorEastAsia"/>
          <w:b/>
          <w:lang w:eastAsia="pl-PL"/>
        </w:rPr>
        <w:t>równoważon</w:t>
      </w:r>
      <w:r w:rsidR="00576F73">
        <w:rPr>
          <w:rFonts w:eastAsiaTheme="minorEastAsia"/>
          <w:b/>
          <w:lang w:eastAsia="pl-PL"/>
        </w:rPr>
        <w:t>ego wykorzystywania</w:t>
      </w:r>
      <w:r w:rsidR="00576F73" w:rsidRPr="00580C8C">
        <w:rPr>
          <w:rFonts w:eastAsiaTheme="minorEastAsia"/>
          <w:b/>
          <w:lang w:eastAsia="pl-PL"/>
        </w:rPr>
        <w:t xml:space="preserve"> </w:t>
      </w:r>
      <w:r w:rsidR="00576F73">
        <w:rPr>
          <w:rFonts w:eastAsiaTheme="minorEastAsia"/>
          <w:b/>
          <w:lang w:eastAsia="pl-PL"/>
        </w:rPr>
        <w:t>t</w:t>
      </w:r>
      <w:r w:rsidR="00576F73" w:rsidRPr="00580C8C">
        <w:rPr>
          <w:rFonts w:eastAsiaTheme="minorEastAsia"/>
          <w:b/>
          <w:lang w:eastAsia="pl-PL"/>
        </w:rPr>
        <w:t xml:space="preserve">worzyw </w:t>
      </w:r>
      <w:r w:rsidR="00576F73">
        <w:rPr>
          <w:rFonts w:eastAsiaTheme="minorEastAsia"/>
          <w:b/>
          <w:lang w:eastAsia="pl-PL"/>
        </w:rPr>
        <w:t>sztucznych. Zawiązała go grupa firm wprowadzających na rynek produkty w opakowaniach z tworzyw sztucznych</w:t>
      </w:r>
      <w:r w:rsidR="00842BE2">
        <w:rPr>
          <w:rFonts w:eastAsiaTheme="minorEastAsia"/>
          <w:b/>
          <w:lang w:eastAsia="pl-PL"/>
        </w:rPr>
        <w:t xml:space="preserve">, przedsiębiorstwa </w:t>
      </w:r>
      <w:r w:rsidR="00576F73">
        <w:rPr>
          <w:rFonts w:eastAsiaTheme="minorEastAsia"/>
          <w:b/>
          <w:lang w:eastAsia="pl-PL"/>
        </w:rPr>
        <w:t>związane z łańcuchem wartości opakowań – liderzy swoich branż</w:t>
      </w:r>
      <w:r w:rsidR="008B04FF">
        <w:rPr>
          <w:rFonts w:eastAsiaTheme="minorEastAsia"/>
          <w:b/>
          <w:lang w:eastAsia="pl-PL"/>
        </w:rPr>
        <w:t>, a także o</w:t>
      </w:r>
      <w:r w:rsidR="00576F73" w:rsidRPr="00580C8C">
        <w:rPr>
          <w:rFonts w:eastAsiaTheme="minorEastAsia"/>
          <w:b/>
          <w:lang w:eastAsia="pl-PL"/>
        </w:rPr>
        <w:t>rganizacje branżowe</w:t>
      </w:r>
      <w:r w:rsidR="00454971">
        <w:rPr>
          <w:rFonts w:eastAsiaTheme="minorEastAsia"/>
          <w:b/>
          <w:lang w:eastAsia="pl-PL"/>
        </w:rPr>
        <w:t xml:space="preserve"> i pozarządowe. </w:t>
      </w:r>
      <w:r w:rsidR="00576F73">
        <w:rPr>
          <w:rFonts w:eastAsiaTheme="minorEastAsia"/>
          <w:b/>
          <w:lang w:eastAsia="pl-PL"/>
        </w:rPr>
        <w:t xml:space="preserve">Celem Paktu jest wypracowanie sposobów na bardziej zrównoważone wykorzystywanie tworzyw sztucznych w polskiej gospodarce. </w:t>
      </w:r>
    </w:p>
    <w:p w14:paraId="35BBEBA0" w14:textId="77777777" w:rsidR="00576F73" w:rsidRDefault="00576F73" w:rsidP="00576F73">
      <w:pPr>
        <w:spacing w:after="60" w:line="264" w:lineRule="auto"/>
        <w:rPr>
          <w:rFonts w:eastAsiaTheme="minorEastAsia"/>
          <w:b/>
          <w:lang w:eastAsia="pl-PL"/>
        </w:rPr>
      </w:pPr>
    </w:p>
    <w:p w14:paraId="054B1B11" w14:textId="0420F011" w:rsidR="00576F73" w:rsidRDefault="005E7DC2" w:rsidP="00576F73">
      <w:pPr>
        <w:spacing w:after="60" w:line="264" w:lineRule="auto"/>
        <w:rPr>
          <w:rFonts w:eastAsiaTheme="minorEastAsia"/>
          <w:lang w:eastAsia="pl-PL"/>
        </w:rPr>
      </w:pPr>
      <w:r>
        <w:t>Deklaracja powołania Paktu została podpisana 16 kwietnia 2019 roku przez</w:t>
      </w:r>
      <w:r w:rsidR="00576F73" w:rsidRPr="00B50D19">
        <w:rPr>
          <w:rFonts w:eastAsiaTheme="minorEastAsia"/>
          <w:lang w:eastAsia="pl-PL"/>
        </w:rPr>
        <w:t xml:space="preserve"> firmy i organizacje: ALPLA Poland, Carrefour Polska, Coca-Cola HBC Polska, Coca-Cola Poland Services, CSR Consulting, Global Compact Network Poland, Grupa Spółek </w:t>
      </w:r>
      <w:proofErr w:type="spellStart"/>
      <w:r w:rsidR="00576F73" w:rsidRPr="00B50D19">
        <w:rPr>
          <w:rFonts w:eastAsiaTheme="minorEastAsia"/>
          <w:lang w:eastAsia="pl-PL"/>
        </w:rPr>
        <w:t>Danone</w:t>
      </w:r>
      <w:proofErr w:type="spellEnd"/>
      <w:r w:rsidR="00576F73" w:rsidRPr="00B50D19">
        <w:rPr>
          <w:rFonts w:eastAsiaTheme="minorEastAsia"/>
          <w:lang w:eastAsia="pl-PL"/>
        </w:rPr>
        <w:t xml:space="preserve"> w Polsce, </w:t>
      </w:r>
      <w:proofErr w:type="spellStart"/>
      <w:r w:rsidR="00576F73" w:rsidRPr="00B50D19">
        <w:rPr>
          <w:rFonts w:eastAsiaTheme="minorEastAsia"/>
          <w:lang w:eastAsia="pl-PL"/>
        </w:rPr>
        <w:t>Nestl</w:t>
      </w:r>
      <w:r w:rsidR="00576F73" w:rsidRPr="008B04FF">
        <w:rPr>
          <w:rFonts w:eastAsiaTheme="minorEastAsia"/>
          <w:lang w:eastAsia="pl-PL"/>
        </w:rPr>
        <w:t>é</w:t>
      </w:r>
      <w:proofErr w:type="spellEnd"/>
      <w:r w:rsidR="00576F73" w:rsidRPr="00B50D19">
        <w:rPr>
          <w:rFonts w:eastAsiaTheme="minorEastAsia"/>
          <w:lang w:eastAsia="pl-PL"/>
        </w:rPr>
        <w:t xml:space="preserve"> Polska, </w:t>
      </w:r>
      <w:proofErr w:type="spellStart"/>
      <w:r w:rsidR="00576F73" w:rsidRPr="00B50D19">
        <w:rPr>
          <w:rFonts w:eastAsiaTheme="minorEastAsia"/>
          <w:lang w:eastAsia="pl-PL"/>
        </w:rPr>
        <w:t>PepsiCo</w:t>
      </w:r>
      <w:proofErr w:type="spellEnd"/>
      <w:r w:rsidR="00576F73" w:rsidRPr="00B50D19">
        <w:rPr>
          <w:rFonts w:eastAsiaTheme="minorEastAsia"/>
          <w:lang w:eastAsia="pl-PL"/>
        </w:rPr>
        <w:t xml:space="preserve"> Poland, Rekopol Organizacja Odzysku Opakowań, Santander Bank Polska</w:t>
      </w:r>
      <w:r w:rsidR="00382844">
        <w:rPr>
          <w:rFonts w:eastAsiaTheme="minorEastAsia"/>
          <w:lang w:eastAsia="pl-PL"/>
        </w:rPr>
        <w:t xml:space="preserve"> i</w:t>
      </w:r>
      <w:r w:rsidR="00576F73" w:rsidRPr="00B50D19">
        <w:rPr>
          <w:rFonts w:eastAsiaTheme="minorEastAsia"/>
          <w:lang w:eastAsia="pl-PL"/>
        </w:rPr>
        <w:t xml:space="preserve"> Unilever Polska.</w:t>
      </w:r>
      <w:r w:rsidR="00576F73">
        <w:rPr>
          <w:rFonts w:eastAsiaTheme="minorEastAsia"/>
          <w:lang w:eastAsia="pl-PL"/>
        </w:rPr>
        <w:t xml:space="preserve"> </w:t>
      </w:r>
    </w:p>
    <w:p w14:paraId="2D5A08A9" w14:textId="4E790E43" w:rsidR="00576F73" w:rsidRDefault="00576F73" w:rsidP="00576F73">
      <w:pPr>
        <w:spacing w:after="60" w:line="264" w:lineRule="auto"/>
        <w:rPr>
          <w:rFonts w:eastAsiaTheme="minorEastAsia"/>
          <w:lang w:eastAsia="pl-PL"/>
        </w:rPr>
      </w:pPr>
      <w:r w:rsidRPr="00B50D19">
        <w:rPr>
          <w:rFonts w:eastAsiaTheme="minorEastAsia"/>
          <w:lang w:eastAsia="pl-PL"/>
        </w:rPr>
        <w:t xml:space="preserve">Do Rady Konsultacyjnej Paktu </w:t>
      </w:r>
      <w:r w:rsidR="005E7DC2">
        <w:rPr>
          <w:rFonts w:eastAsiaTheme="minorEastAsia"/>
          <w:lang w:eastAsia="pl-PL"/>
        </w:rPr>
        <w:t>należą</w:t>
      </w:r>
      <w:r w:rsidRPr="00B50D19">
        <w:rPr>
          <w:rFonts w:eastAsiaTheme="minorEastAsia"/>
          <w:lang w:eastAsia="pl-PL"/>
        </w:rPr>
        <w:t>: Krajowa Izba Gospodarcza Przemysł Rozlewniczy, Polska Federacja Producentów Żywności Związek Pracodawców, Polska O</w:t>
      </w:r>
      <w:r>
        <w:rPr>
          <w:rFonts w:eastAsiaTheme="minorEastAsia"/>
          <w:lang w:eastAsia="pl-PL"/>
        </w:rPr>
        <w:t>r</w:t>
      </w:r>
      <w:r w:rsidR="00382844">
        <w:rPr>
          <w:rFonts w:eastAsiaTheme="minorEastAsia"/>
          <w:lang w:eastAsia="pl-PL"/>
        </w:rPr>
        <w:t xml:space="preserve">ganizacja Handlu i Dystrybucji, </w:t>
      </w:r>
      <w:r w:rsidRPr="00B50D19">
        <w:rPr>
          <w:rFonts w:eastAsiaTheme="minorEastAsia"/>
          <w:lang w:eastAsia="pl-PL"/>
        </w:rPr>
        <w:t>Polski Związek</w:t>
      </w:r>
      <w:r w:rsidR="00382844">
        <w:rPr>
          <w:rFonts w:eastAsiaTheme="minorEastAsia"/>
          <w:lang w:eastAsia="pl-PL"/>
        </w:rPr>
        <w:t xml:space="preserve"> Przetwórców Tworzyw Sztucznych i</w:t>
      </w:r>
      <w:r w:rsidR="00382844" w:rsidRPr="00B50D19">
        <w:rPr>
          <w:rFonts w:eastAsiaTheme="minorEastAsia"/>
          <w:lang w:eastAsia="pl-PL"/>
        </w:rPr>
        <w:t xml:space="preserve"> WWF Polska</w:t>
      </w:r>
      <w:r w:rsidR="00382844">
        <w:rPr>
          <w:rFonts w:eastAsiaTheme="minorEastAsia"/>
          <w:lang w:eastAsia="pl-PL"/>
        </w:rPr>
        <w:t>.</w:t>
      </w:r>
    </w:p>
    <w:p w14:paraId="720AF8AF" w14:textId="77777777" w:rsidR="00576F73" w:rsidRPr="00B50D19" w:rsidRDefault="00576F73" w:rsidP="00576F73">
      <w:pPr>
        <w:spacing w:after="60" w:line="264" w:lineRule="auto"/>
        <w:rPr>
          <w:rFonts w:eastAsiaTheme="minorEastAsia"/>
          <w:lang w:eastAsia="pl-PL"/>
        </w:rPr>
      </w:pPr>
      <w:r w:rsidRPr="00B50D19">
        <w:rPr>
          <w:rFonts w:eastAsiaTheme="minorEastAsia"/>
          <w:lang w:eastAsia="pl-PL"/>
        </w:rPr>
        <w:t>Inicjatorem powołania Paktu jest CSR Consulting.</w:t>
      </w:r>
    </w:p>
    <w:p w14:paraId="29F341BE" w14:textId="77777777" w:rsidR="00576F73" w:rsidRDefault="00576F73" w:rsidP="00576F73">
      <w:pPr>
        <w:spacing w:after="60" w:line="264" w:lineRule="auto"/>
      </w:pPr>
    </w:p>
    <w:p w14:paraId="5D613B79" w14:textId="300C6DC3" w:rsidR="00576F73" w:rsidRDefault="005E7DC2" w:rsidP="00576F73">
      <w:pPr>
        <w:spacing w:after="60" w:line="264" w:lineRule="auto"/>
        <w:rPr>
          <w:rFonts w:eastAsiaTheme="minorEastAsia"/>
        </w:rPr>
      </w:pPr>
      <w:r>
        <w:t>Sygnatariusze Paktu z</w:t>
      </w:r>
      <w:r w:rsidR="001B6CB8">
        <w:t>obowiązali się do końca</w:t>
      </w:r>
      <w:r w:rsidR="001B6CB8" w:rsidRPr="1F8BD4DA">
        <w:rPr>
          <w:rFonts w:eastAsiaTheme="minorEastAsia"/>
          <w:lang w:eastAsia="pl-PL"/>
        </w:rPr>
        <w:t xml:space="preserve"> </w:t>
      </w:r>
      <w:r w:rsidR="00576F73" w:rsidRPr="1F8BD4DA">
        <w:rPr>
          <w:rFonts w:eastAsiaTheme="minorEastAsia"/>
          <w:lang w:eastAsia="pl-PL"/>
        </w:rPr>
        <w:t>2019 roku stworz</w:t>
      </w:r>
      <w:r>
        <w:rPr>
          <w:rFonts w:eastAsiaTheme="minorEastAsia"/>
          <w:lang w:eastAsia="pl-PL"/>
        </w:rPr>
        <w:t>yć</w:t>
      </w:r>
      <w:r w:rsidR="00576F73" w:rsidRPr="1F8BD4DA">
        <w:rPr>
          <w:rFonts w:eastAsiaTheme="minorEastAsia"/>
          <w:lang w:eastAsia="pl-PL"/>
        </w:rPr>
        <w:t xml:space="preserve"> Mapę Drogową przejścia na bardziej zrównoważone wykorzystywanie tworzyw sztucznych w Polsce. </w:t>
      </w:r>
      <w:r w:rsidR="00576F73">
        <w:rPr>
          <w:rFonts w:eastAsiaTheme="minorEastAsia"/>
          <w:lang w:eastAsia="pl-PL"/>
        </w:rPr>
        <w:t xml:space="preserve">Do pracy nad </w:t>
      </w:r>
      <w:r w:rsidR="00093CD4">
        <w:rPr>
          <w:rFonts w:eastAsiaTheme="minorEastAsia"/>
          <w:lang w:eastAsia="pl-PL"/>
        </w:rPr>
        <w:t>dokumentem</w:t>
      </w:r>
      <w:r w:rsidR="00576F73">
        <w:rPr>
          <w:rFonts w:eastAsiaTheme="minorEastAsia"/>
          <w:lang w:eastAsia="pl-PL"/>
        </w:rPr>
        <w:t xml:space="preserve"> </w:t>
      </w:r>
      <w:r w:rsidR="008B04FF">
        <w:rPr>
          <w:rFonts w:eastAsiaTheme="minorEastAsia"/>
          <w:lang w:eastAsia="pl-PL"/>
        </w:rPr>
        <w:t>zaproszą szerokie grono podmiotów,</w:t>
      </w:r>
      <w:r w:rsidR="00093CD4">
        <w:rPr>
          <w:rFonts w:eastAsiaTheme="minorEastAsia"/>
          <w:lang w:eastAsia="pl-PL"/>
        </w:rPr>
        <w:t xml:space="preserve"> aby dokument </w:t>
      </w:r>
      <w:r w:rsidR="008B04FF">
        <w:rPr>
          <w:rFonts w:eastAsiaTheme="minorEastAsia"/>
          <w:lang w:eastAsia="pl-PL"/>
        </w:rPr>
        <w:t xml:space="preserve">traktował temat </w:t>
      </w:r>
      <w:r w:rsidR="002714A7">
        <w:rPr>
          <w:rFonts w:eastAsiaTheme="minorEastAsia"/>
          <w:lang w:eastAsia="pl-PL"/>
        </w:rPr>
        <w:t>komplekso</w:t>
      </w:r>
      <w:r>
        <w:rPr>
          <w:rFonts w:eastAsiaTheme="minorEastAsia"/>
          <w:lang w:eastAsia="pl-PL"/>
        </w:rPr>
        <w:t xml:space="preserve">wo i w sposób pogłębiony. </w:t>
      </w:r>
    </w:p>
    <w:p w14:paraId="20DF0864" w14:textId="28AA65DA" w:rsidR="00576F73" w:rsidRDefault="00576F73" w:rsidP="00576F73">
      <w:pPr>
        <w:spacing w:after="60" w:line="264" w:lineRule="auto"/>
        <w:rPr>
          <w:rFonts w:ascii="Calibri" w:eastAsia="Calibri" w:hAnsi="Calibri" w:cs="Calibri"/>
        </w:rPr>
      </w:pPr>
      <w:r w:rsidRPr="1F8BD4DA">
        <w:rPr>
          <w:rFonts w:ascii="Calibri" w:eastAsia="Calibri" w:hAnsi="Calibri" w:cs="Calibri"/>
        </w:rPr>
        <w:t xml:space="preserve">W kolejnych latach </w:t>
      </w:r>
      <w:r w:rsidR="00093CD4">
        <w:rPr>
          <w:rFonts w:ascii="Calibri" w:eastAsia="Calibri" w:hAnsi="Calibri" w:cs="Calibri"/>
        </w:rPr>
        <w:t xml:space="preserve">sygnatariusze Paktu </w:t>
      </w:r>
      <w:r w:rsidRPr="1F8BD4DA">
        <w:rPr>
          <w:rFonts w:ascii="Calibri" w:eastAsia="Calibri" w:hAnsi="Calibri" w:cs="Calibri"/>
        </w:rPr>
        <w:t>będą promować rozwiąza</w:t>
      </w:r>
      <w:r w:rsidR="000C4E6A">
        <w:rPr>
          <w:rFonts w:ascii="Calibri" w:eastAsia="Calibri" w:hAnsi="Calibri" w:cs="Calibri"/>
        </w:rPr>
        <w:t>nia zapisane w Mapie Drogowej i </w:t>
      </w:r>
      <w:r w:rsidRPr="1F8BD4DA">
        <w:rPr>
          <w:rFonts w:ascii="Calibri" w:eastAsia="Calibri" w:hAnsi="Calibri" w:cs="Calibri"/>
        </w:rPr>
        <w:t xml:space="preserve">zachęcać firmy do podjęcia dobrowolnych zobowiązań w tym zakresie. </w:t>
      </w:r>
      <w:r w:rsidR="00093CD4">
        <w:rPr>
          <w:rFonts w:ascii="Calibri" w:eastAsia="Calibri" w:hAnsi="Calibri" w:cs="Calibri"/>
        </w:rPr>
        <w:t>Będą</w:t>
      </w:r>
      <w:r w:rsidRPr="1F8BD4DA">
        <w:rPr>
          <w:rFonts w:ascii="Calibri" w:eastAsia="Calibri" w:hAnsi="Calibri" w:cs="Calibri"/>
        </w:rPr>
        <w:t xml:space="preserve"> również upowszechniać przykłady dobrych </w:t>
      </w:r>
      <w:r>
        <w:rPr>
          <w:rFonts w:ascii="Calibri" w:eastAsia="Calibri" w:hAnsi="Calibri" w:cs="Calibri"/>
        </w:rPr>
        <w:t>praktyk</w:t>
      </w:r>
      <w:r w:rsidRPr="1F8BD4DA">
        <w:rPr>
          <w:rFonts w:ascii="Calibri" w:eastAsia="Calibri" w:hAnsi="Calibri" w:cs="Calibri"/>
        </w:rPr>
        <w:t xml:space="preserve"> firm, tak aby stały się one częścią codziennej praktyki biznesowej jak największej liczby przedsiębiorstw w Polsce.</w:t>
      </w:r>
    </w:p>
    <w:p w14:paraId="2751AAFD" w14:textId="5BB6E030" w:rsidR="00576F73" w:rsidRDefault="00576F73" w:rsidP="00576F73">
      <w:pPr>
        <w:spacing w:after="60" w:line="264" w:lineRule="auto"/>
      </w:pPr>
      <w:r>
        <w:t>Inicjatywa prowadzona jest w ramach Kampanii 17 Celów, mobilizującej biznes w Polsce do podjęcia działań na rzecz realizacji Agendy 2030.</w:t>
      </w:r>
      <w:r w:rsidR="00851624" w:rsidRPr="00851624">
        <w:rPr>
          <w:rFonts w:cstheme="minorHAnsi"/>
          <w:color w:val="000000"/>
        </w:rPr>
        <w:t xml:space="preserve"> </w:t>
      </w:r>
      <w:r w:rsidR="00851624" w:rsidRPr="00C074F6">
        <w:rPr>
          <w:rFonts w:cstheme="minorHAnsi"/>
          <w:color w:val="000000"/>
        </w:rPr>
        <w:t>Kampania prowadzona jest w szerokim partnerstwie firm i instytucji</w:t>
      </w:r>
      <w:r w:rsidR="00851624">
        <w:rPr>
          <w:rFonts w:cstheme="minorHAnsi"/>
          <w:color w:val="000000"/>
        </w:rPr>
        <w:t xml:space="preserve"> pod patronatem Ministerstwa Przedsiębiorczości i Technologii. W roku 2019 odbywa się już jej III edycja pod hasłem „Wspólne działania”. </w:t>
      </w:r>
    </w:p>
    <w:p w14:paraId="1E77CE79" w14:textId="77777777" w:rsidR="00576F73" w:rsidRDefault="00576F73" w:rsidP="00576F73">
      <w:pPr>
        <w:spacing w:after="60" w:line="264" w:lineRule="auto"/>
        <w:rPr>
          <w:rFonts w:eastAsiaTheme="minorEastAsia" w:cstheme="minorHAnsi"/>
          <w:i/>
        </w:rPr>
      </w:pPr>
    </w:p>
    <w:p w14:paraId="03196A68" w14:textId="5195EA1B" w:rsidR="00576F73" w:rsidRDefault="00576F73" w:rsidP="00576F73">
      <w:pPr>
        <w:pStyle w:val="NormalnyWeb"/>
        <w:spacing w:before="0" w:beforeAutospacing="0" w:after="60" w:afterAutospacing="0" w:line="264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7C32C7">
        <w:rPr>
          <w:rFonts w:asciiTheme="minorHAnsi" w:eastAsiaTheme="minorEastAsia" w:hAnsiTheme="minorHAnsi" w:cstheme="minorBidi"/>
          <w:sz w:val="22"/>
          <w:szCs w:val="22"/>
        </w:rPr>
        <w:t>W ostatnich miesiącach znacznie wzrosło zainteresowanie tematem bardziej zrównoważonego wykorzystywania tworzyw sztucznych – zarówno wśród biznesu, jak i konsumentów. Widać wyraźne przyspieszenie prac legislacyjnych Unii Europejskiej w tej kwestii. Niedawno przegłosowana przez europarlamentarzystów dyrektywa w sprawie ograniczeni</w:t>
      </w:r>
      <w:r>
        <w:rPr>
          <w:rFonts w:asciiTheme="minorHAnsi" w:eastAsiaTheme="minorEastAsia" w:hAnsiTheme="minorHAnsi" w:cstheme="minorBidi"/>
          <w:sz w:val="22"/>
          <w:szCs w:val="22"/>
        </w:rPr>
        <w:t>a wpływu niektórych produktów z </w:t>
      </w:r>
      <w:r w:rsidRPr="007C32C7">
        <w:rPr>
          <w:rFonts w:asciiTheme="minorHAnsi" w:eastAsiaTheme="minorEastAsia" w:hAnsiTheme="minorHAnsi" w:cstheme="minorBidi"/>
          <w:sz w:val="22"/>
          <w:szCs w:val="22"/>
        </w:rPr>
        <w:t xml:space="preserve">tworzyw sztucznych na środowisko, pakiet zmian </w:t>
      </w:r>
      <w:r w:rsidR="000C4E6A">
        <w:rPr>
          <w:rFonts w:asciiTheme="minorHAnsi" w:eastAsiaTheme="minorEastAsia" w:hAnsiTheme="minorHAnsi" w:cstheme="minorBidi"/>
          <w:sz w:val="22"/>
          <w:szCs w:val="22"/>
        </w:rPr>
        <w:t>dyrektyw odpadowych i działania</w:t>
      </w:r>
      <w:r w:rsidRPr="007C32C7">
        <w:rPr>
          <w:rFonts w:asciiTheme="minorHAnsi" w:eastAsiaTheme="minorEastAsia" w:hAnsiTheme="minorHAnsi" w:cstheme="minorBidi"/>
          <w:sz w:val="22"/>
          <w:szCs w:val="22"/>
        </w:rPr>
        <w:t> na rzecz gospodarki obiegu zamkniętego oznaczają dla biznesu konieczność dużych zmian i znalezienia n</w:t>
      </w:r>
      <w:r>
        <w:rPr>
          <w:rFonts w:asciiTheme="minorHAnsi" w:eastAsiaTheme="minorEastAsia" w:hAnsiTheme="minorHAnsi" w:cstheme="minorBidi"/>
          <w:sz w:val="22"/>
          <w:szCs w:val="22"/>
        </w:rPr>
        <w:t>owych, innowacyjnych rozwiązań.</w:t>
      </w:r>
    </w:p>
    <w:p w14:paraId="5F9C9556" w14:textId="77777777" w:rsidR="00576F73" w:rsidRDefault="00576F73" w:rsidP="00576F73">
      <w:pPr>
        <w:pStyle w:val="NormalnyWeb"/>
        <w:spacing w:before="0" w:beforeAutospacing="0" w:after="60" w:afterAutospacing="0" w:line="264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A7F2430" w14:textId="77777777" w:rsidR="00576F73" w:rsidRDefault="00576F73" w:rsidP="00576F73">
      <w:pPr>
        <w:pStyle w:val="NormalnyWeb"/>
        <w:spacing w:before="0" w:beforeAutospacing="0" w:after="60" w:afterAutospacing="0" w:line="264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9856534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>Małgorzata Greszta, Partner Zarządzająca CSR Consulting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– inicjatorka powstania Paktu oraz Kampanii 17 Celów, powiedziała:</w:t>
      </w:r>
    </w:p>
    <w:p w14:paraId="6A9C0D97" w14:textId="016F1D0E" w:rsidR="00576F73" w:rsidRDefault="5C861099" w:rsidP="5C861099">
      <w:pPr>
        <w:pStyle w:val="NormalnyWeb"/>
        <w:spacing w:before="0" w:beforeAutospacing="0" w:after="60" w:afterAutospacing="0" w:line="264" w:lineRule="auto"/>
        <w:rPr>
          <w:rFonts w:asciiTheme="minorHAnsi" w:hAnsiTheme="minorHAnsi" w:cstheme="minorBidi"/>
          <w:i/>
          <w:iCs/>
          <w:sz w:val="22"/>
          <w:szCs w:val="22"/>
        </w:rPr>
      </w:pPr>
      <w:r w:rsidRPr="5C861099">
        <w:rPr>
          <w:rFonts w:asciiTheme="minorHAnsi" w:hAnsiTheme="minorHAnsi" w:cstheme="minorBidi"/>
          <w:i/>
          <w:iCs/>
          <w:sz w:val="22"/>
          <w:szCs w:val="22"/>
        </w:rPr>
        <w:t>Bardzo mnie cieszy powstanie kolejnej międzysektorowej inicjatywy w ramach Kampanii 17 Celów, która mobilizuje polski biznes do podjęcia działań na rzecz Agendy 2030. Osiągnięcie Celów</w:t>
      </w:r>
      <w:r w:rsidR="000C4E6A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5C861099">
        <w:rPr>
          <w:rFonts w:asciiTheme="minorHAnsi" w:hAnsiTheme="minorHAnsi" w:cstheme="minorBidi"/>
          <w:i/>
          <w:iCs/>
          <w:sz w:val="22"/>
          <w:szCs w:val="22"/>
        </w:rPr>
        <w:t>zawartych w Agendzie nie jest bowiem możliwe bez aktywnego zaangażowan</w:t>
      </w:r>
      <w:r w:rsidR="002A351C">
        <w:rPr>
          <w:rFonts w:asciiTheme="minorHAnsi" w:hAnsiTheme="minorHAnsi" w:cstheme="minorBidi"/>
          <w:i/>
          <w:iCs/>
          <w:sz w:val="22"/>
          <w:szCs w:val="22"/>
        </w:rPr>
        <w:t>ia przedsiębiorstw i </w:t>
      </w:r>
      <w:r w:rsidRPr="5C861099">
        <w:rPr>
          <w:rFonts w:asciiTheme="minorHAnsi" w:hAnsiTheme="minorHAnsi" w:cstheme="minorBidi"/>
          <w:i/>
          <w:iCs/>
          <w:sz w:val="22"/>
          <w:szCs w:val="22"/>
        </w:rPr>
        <w:t xml:space="preserve">międzysektorowej współpracy. </w:t>
      </w:r>
    </w:p>
    <w:p w14:paraId="366A2D27" w14:textId="44C52CD5" w:rsidR="5C861099" w:rsidRDefault="5C861099" w:rsidP="5C861099">
      <w:pPr>
        <w:spacing w:after="60" w:line="264" w:lineRule="auto"/>
        <w:rPr>
          <w:rFonts w:eastAsiaTheme="minorEastAsia"/>
          <w:i/>
          <w:iCs/>
          <w:lang w:eastAsia="pl-PL"/>
        </w:rPr>
      </w:pPr>
      <w:r w:rsidRPr="5C861099">
        <w:rPr>
          <w:i/>
          <w:iCs/>
        </w:rPr>
        <w:t>Prz</w:t>
      </w:r>
      <w:r w:rsidR="002A351C">
        <w:rPr>
          <w:i/>
          <w:iCs/>
        </w:rPr>
        <w:t>ed sygnatariuszami Paktu stoi trudne</w:t>
      </w:r>
      <w:r w:rsidR="000C4E6A">
        <w:rPr>
          <w:i/>
          <w:iCs/>
        </w:rPr>
        <w:t>, ambitne</w:t>
      </w:r>
      <w:r w:rsidRPr="5C861099">
        <w:rPr>
          <w:i/>
          <w:iCs/>
        </w:rPr>
        <w:t xml:space="preserve"> zadanie stworzenia strategicznego planu </w:t>
      </w:r>
      <w:r w:rsidR="002A351C">
        <w:rPr>
          <w:rFonts w:eastAsiaTheme="minorEastAsia"/>
          <w:i/>
          <w:iCs/>
          <w:lang w:eastAsia="pl-PL"/>
        </w:rPr>
        <w:t>bardziej</w:t>
      </w:r>
      <w:r w:rsidR="000C4E6A">
        <w:rPr>
          <w:rFonts w:eastAsiaTheme="minorEastAsia"/>
          <w:i/>
          <w:iCs/>
          <w:lang w:eastAsia="pl-PL"/>
        </w:rPr>
        <w:t xml:space="preserve"> </w:t>
      </w:r>
      <w:r w:rsidRPr="5C861099">
        <w:rPr>
          <w:rFonts w:eastAsiaTheme="minorEastAsia"/>
          <w:i/>
          <w:iCs/>
          <w:lang w:eastAsia="pl-PL"/>
        </w:rPr>
        <w:t>zrównoważone</w:t>
      </w:r>
      <w:r w:rsidR="002A351C">
        <w:rPr>
          <w:rFonts w:eastAsiaTheme="minorEastAsia"/>
          <w:i/>
          <w:iCs/>
          <w:lang w:eastAsia="pl-PL"/>
        </w:rPr>
        <w:t>go wykorzystywania</w:t>
      </w:r>
      <w:r w:rsidRPr="5C861099">
        <w:rPr>
          <w:rFonts w:eastAsiaTheme="minorEastAsia"/>
          <w:i/>
          <w:iCs/>
          <w:lang w:eastAsia="pl-PL"/>
        </w:rPr>
        <w:t xml:space="preserve"> tworzyw sztucznych w polskiej gospodarce. </w:t>
      </w:r>
      <w:r w:rsidR="000C4E6A">
        <w:rPr>
          <w:rFonts w:eastAsiaTheme="minorEastAsia"/>
          <w:i/>
          <w:iCs/>
          <w:lang w:eastAsia="pl-PL"/>
        </w:rPr>
        <w:t>W</w:t>
      </w:r>
      <w:r w:rsidRPr="5C861099">
        <w:rPr>
          <w:rFonts w:eastAsiaTheme="minorEastAsia"/>
          <w:i/>
          <w:iCs/>
          <w:lang w:eastAsia="pl-PL"/>
        </w:rPr>
        <w:t xml:space="preserve"> Mapie Drogowej </w:t>
      </w:r>
      <w:r w:rsidR="000C4E6A">
        <w:rPr>
          <w:rFonts w:eastAsiaTheme="minorEastAsia"/>
          <w:i/>
          <w:iCs/>
          <w:lang w:eastAsia="pl-PL"/>
        </w:rPr>
        <w:t>opiszemy kierunki działania i przykłady dobrych praktyk i rozwiązań. Chcemy, aby stała się ona przewodnikiem i inspiracją do działania dla jak największej liczby</w:t>
      </w:r>
      <w:r w:rsidRPr="5C861099">
        <w:rPr>
          <w:rFonts w:eastAsiaTheme="minorEastAsia"/>
          <w:i/>
          <w:iCs/>
          <w:lang w:eastAsia="pl-PL"/>
        </w:rPr>
        <w:t xml:space="preserve"> p</w:t>
      </w:r>
      <w:r w:rsidR="000C4E6A">
        <w:rPr>
          <w:rFonts w:eastAsiaTheme="minorEastAsia"/>
          <w:i/>
          <w:iCs/>
          <w:lang w:eastAsia="pl-PL"/>
        </w:rPr>
        <w:t xml:space="preserve">odmiotów na polskim rynku. Dziś, </w:t>
      </w:r>
      <w:r w:rsidRPr="5C861099">
        <w:rPr>
          <w:rFonts w:eastAsiaTheme="minorEastAsia"/>
          <w:i/>
          <w:iCs/>
          <w:lang w:eastAsia="pl-PL"/>
        </w:rPr>
        <w:t>w obliczu wyzwań środowiskowych przed jakimi stoimy</w:t>
      </w:r>
      <w:r w:rsidR="000C4E6A">
        <w:rPr>
          <w:rFonts w:eastAsiaTheme="minorEastAsia"/>
          <w:i/>
          <w:iCs/>
          <w:lang w:eastAsia="pl-PL"/>
        </w:rPr>
        <w:t xml:space="preserve">, </w:t>
      </w:r>
      <w:r w:rsidRPr="5C861099">
        <w:rPr>
          <w:rFonts w:eastAsiaTheme="minorEastAsia"/>
          <w:i/>
          <w:iCs/>
          <w:lang w:eastAsia="pl-PL"/>
        </w:rPr>
        <w:t xml:space="preserve">czas </w:t>
      </w:r>
      <w:r w:rsidR="000C4E6A">
        <w:rPr>
          <w:rFonts w:eastAsiaTheme="minorEastAsia"/>
          <w:i/>
          <w:iCs/>
          <w:lang w:eastAsia="pl-PL"/>
        </w:rPr>
        <w:t xml:space="preserve">już </w:t>
      </w:r>
      <w:r w:rsidRPr="5C861099">
        <w:rPr>
          <w:rFonts w:eastAsiaTheme="minorEastAsia"/>
          <w:i/>
          <w:iCs/>
          <w:lang w:eastAsia="pl-PL"/>
        </w:rPr>
        <w:t>na konkretne działania.</w:t>
      </w:r>
    </w:p>
    <w:p w14:paraId="13D9AA33" w14:textId="3BCCA5BB" w:rsidR="5C861099" w:rsidRPr="002A351C" w:rsidRDefault="5C861099" w:rsidP="5C861099">
      <w:pPr>
        <w:pStyle w:val="NormalnyWeb"/>
        <w:spacing w:before="0" w:beforeAutospacing="0" w:after="60" w:afterAutospacing="0" w:line="264" w:lineRule="auto"/>
        <w:rPr>
          <w:rFonts w:asciiTheme="minorHAnsi" w:hAnsiTheme="minorHAnsi" w:cstheme="minorBidi"/>
          <w:iCs/>
          <w:sz w:val="22"/>
          <w:szCs w:val="22"/>
        </w:rPr>
      </w:pPr>
    </w:p>
    <w:p w14:paraId="7FC256FB" w14:textId="4FD2A554" w:rsidR="00576F73" w:rsidRDefault="5C861099" w:rsidP="5C861099">
      <w:pPr>
        <w:pStyle w:val="NormalnyWeb"/>
        <w:spacing w:before="0" w:beforeAutospacing="0" w:after="60" w:afterAutospacing="0" w:line="264" w:lineRule="auto"/>
        <w:rPr>
          <w:rFonts w:asciiTheme="minorHAnsi" w:hAnsiTheme="minorHAnsi" w:cstheme="minorBidi"/>
          <w:sz w:val="22"/>
          <w:szCs w:val="22"/>
        </w:rPr>
      </w:pPr>
      <w:r w:rsidRPr="5C861099">
        <w:rPr>
          <w:rFonts w:asciiTheme="minorHAnsi" w:hAnsiTheme="minorHAnsi" w:cstheme="minorBidi"/>
          <w:sz w:val="22"/>
          <w:szCs w:val="22"/>
        </w:rPr>
        <w:t xml:space="preserve">Polski Pakt na rzecz zrównoważonego wykorzystywania tworzyw sztucznych </w:t>
      </w:r>
      <w:r w:rsidR="00B80346">
        <w:rPr>
          <w:rFonts w:asciiTheme="minorHAnsi" w:hAnsiTheme="minorHAnsi" w:cstheme="minorBidi"/>
          <w:sz w:val="22"/>
          <w:szCs w:val="22"/>
        </w:rPr>
        <w:t xml:space="preserve">przyczynia się do realizacji </w:t>
      </w:r>
      <w:r w:rsidRPr="5C861099">
        <w:rPr>
          <w:rFonts w:asciiTheme="minorHAnsi" w:hAnsiTheme="minorHAnsi" w:cstheme="minorBidi"/>
          <w:sz w:val="22"/>
          <w:szCs w:val="22"/>
        </w:rPr>
        <w:t xml:space="preserve">12. Celu Zrównoważonego Rozwoju, który wyznacza ramy odpowiedzialnej konsumpcji i produkcji. </w:t>
      </w:r>
      <w:r w:rsidR="00B80346">
        <w:rPr>
          <w:rFonts w:asciiTheme="minorHAnsi" w:hAnsiTheme="minorHAnsi" w:cstheme="minorBidi"/>
          <w:sz w:val="22"/>
          <w:szCs w:val="22"/>
        </w:rPr>
        <w:t>Stanowi także krok w stronę</w:t>
      </w:r>
      <w:r w:rsidRPr="5C861099">
        <w:rPr>
          <w:rFonts w:asciiTheme="minorHAnsi" w:hAnsiTheme="minorHAnsi" w:cstheme="minorBidi"/>
          <w:sz w:val="22"/>
          <w:szCs w:val="22"/>
        </w:rPr>
        <w:t xml:space="preserve"> osiągnięcia Celu 9. dotyczącego innowacji w przemyśle i Celu 14. dotyczącego ochrony życia pod wodą. Jego podstawą jest Cel 17.: Partnerstwo na rzecz Celów, bez którego nie byłoby tej inicjatywy.</w:t>
      </w:r>
      <w:r w:rsidR="000C4E6A">
        <w:rPr>
          <w:rFonts w:asciiTheme="minorHAnsi" w:hAnsiTheme="minorHAnsi" w:cstheme="minorBidi"/>
          <w:sz w:val="22"/>
          <w:szCs w:val="22"/>
        </w:rPr>
        <w:t xml:space="preserve"> </w:t>
      </w:r>
    </w:p>
    <w:p w14:paraId="5D8FE86C" w14:textId="77777777" w:rsidR="00391937" w:rsidRDefault="00391937" w:rsidP="00576F73">
      <w:pPr>
        <w:pStyle w:val="NormalnyWeb"/>
        <w:spacing w:before="0" w:beforeAutospacing="0" w:after="60" w:afterAutospacing="0" w:line="264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4D46035" w14:textId="00389B66" w:rsidR="00576F73" w:rsidRDefault="00576F73" w:rsidP="00576F73">
      <w:pPr>
        <w:spacing w:after="60" w:line="264" w:lineRule="auto"/>
        <w:rPr>
          <w:rFonts w:eastAsiaTheme="minorEastAsia"/>
          <w:b/>
          <w:lang w:eastAsia="pl-PL"/>
        </w:rPr>
      </w:pPr>
      <w:r w:rsidRPr="000956A8">
        <w:rPr>
          <w:rFonts w:eastAsiaTheme="minorEastAsia"/>
          <w:b/>
          <w:lang w:eastAsia="pl-PL"/>
        </w:rPr>
        <w:t xml:space="preserve">Strona internetowa </w:t>
      </w:r>
      <w:r>
        <w:rPr>
          <w:rFonts w:eastAsiaTheme="minorEastAsia"/>
          <w:b/>
          <w:lang w:eastAsia="pl-PL"/>
        </w:rPr>
        <w:t xml:space="preserve">Paktu: </w:t>
      </w:r>
      <w:hyperlink r:id="rId11" w:history="1">
        <w:r w:rsidRPr="007C32C7">
          <w:rPr>
            <w:rStyle w:val="Hipercze"/>
            <w:rFonts w:eastAsiaTheme="minorEastAsia"/>
            <w:lang w:eastAsia="pl-PL"/>
          </w:rPr>
          <w:t>https://kampania17celow.pl/wydarzenia/polski-pakt</w:t>
        </w:r>
      </w:hyperlink>
      <w:r w:rsidR="000C4E6A">
        <w:rPr>
          <w:rFonts w:eastAsiaTheme="minorEastAsia"/>
          <w:b/>
          <w:lang w:eastAsia="pl-PL"/>
        </w:rPr>
        <w:t xml:space="preserve"> </w:t>
      </w:r>
    </w:p>
    <w:p w14:paraId="20DFDD42" w14:textId="031CF04D" w:rsidR="001B5A9F" w:rsidRPr="000956A8" w:rsidRDefault="001B5A9F" w:rsidP="00576F73">
      <w:pPr>
        <w:spacing w:after="60" w:line="264" w:lineRule="auto"/>
        <w:rPr>
          <w:rFonts w:eastAsiaTheme="minorEastAsia"/>
          <w:lang w:eastAsia="pl-PL"/>
        </w:rPr>
      </w:pPr>
      <w:r>
        <w:rPr>
          <w:rFonts w:eastAsiaTheme="minorEastAsia"/>
          <w:b/>
          <w:lang w:eastAsia="pl-PL"/>
        </w:rPr>
        <w:t xml:space="preserve">Grafiki do pobrania: </w:t>
      </w:r>
      <w:hyperlink r:id="rId12" w:history="1">
        <w:r w:rsidRPr="001B5A9F">
          <w:rPr>
            <w:rStyle w:val="Hipercze"/>
            <w:rFonts w:eastAsiaTheme="minorEastAsia"/>
            <w:lang w:eastAsia="pl-PL"/>
          </w:rPr>
          <w:t>https://kampania17celow.pl/wp-content/uploads/2019/04/Powolanie-Paktu.zip</w:t>
        </w:r>
      </w:hyperlink>
      <w:r w:rsidRPr="001B5A9F">
        <w:rPr>
          <w:rFonts w:eastAsiaTheme="minorEastAsia"/>
          <w:lang w:eastAsia="pl-PL"/>
        </w:rPr>
        <w:t xml:space="preserve"> </w:t>
      </w:r>
    </w:p>
    <w:p w14:paraId="5B167709" w14:textId="77777777" w:rsidR="00391937" w:rsidRDefault="00391937" w:rsidP="00E460C4">
      <w:pPr>
        <w:spacing w:after="60" w:line="264" w:lineRule="auto"/>
        <w:rPr>
          <w:rFonts w:eastAsiaTheme="minorEastAsia"/>
          <w:b/>
          <w:bCs/>
          <w:sz w:val="28"/>
          <w:szCs w:val="28"/>
          <w:lang w:val="de-DE"/>
        </w:rPr>
      </w:pPr>
      <w:bookmarkStart w:id="0" w:name="_GoBack"/>
      <w:bookmarkEnd w:id="0"/>
    </w:p>
    <w:p w14:paraId="5DAB45D0" w14:textId="2A757D90" w:rsidR="00DA35D9" w:rsidRPr="00705A22" w:rsidRDefault="29856534" w:rsidP="00E460C4">
      <w:pPr>
        <w:spacing w:after="60" w:line="264" w:lineRule="auto"/>
        <w:rPr>
          <w:rFonts w:eastAsiaTheme="minorEastAsia"/>
          <w:b/>
          <w:bCs/>
          <w:sz w:val="28"/>
          <w:szCs w:val="28"/>
          <w:lang w:val="de-DE"/>
        </w:rPr>
      </w:pPr>
      <w:r w:rsidRPr="00705A22">
        <w:rPr>
          <w:rFonts w:eastAsiaTheme="minorEastAsia"/>
          <w:b/>
          <w:bCs/>
          <w:sz w:val="28"/>
          <w:szCs w:val="28"/>
          <w:lang w:val="de-DE"/>
        </w:rPr>
        <w:t>Kontakt</w:t>
      </w:r>
    </w:p>
    <w:p w14:paraId="2537EE29" w14:textId="77777777" w:rsidR="00217B59" w:rsidRPr="00705A22" w:rsidRDefault="29856534" w:rsidP="00277F8D">
      <w:pPr>
        <w:spacing w:after="60" w:line="264" w:lineRule="auto"/>
        <w:rPr>
          <w:rFonts w:eastAsiaTheme="minorEastAsia"/>
          <w:lang w:val="de-DE" w:eastAsia="pl-PL"/>
        </w:rPr>
      </w:pPr>
      <w:r w:rsidRPr="00705A22">
        <w:rPr>
          <w:rFonts w:eastAsiaTheme="minorEastAsia"/>
          <w:lang w:val="de-DE" w:eastAsia="pl-PL"/>
        </w:rPr>
        <w:t>Aleksandra Kretkowska</w:t>
      </w:r>
    </w:p>
    <w:p w14:paraId="5F71711E" w14:textId="39439EAE" w:rsidR="00217B59" w:rsidRPr="00705A22" w:rsidRDefault="29856534" w:rsidP="00277F8D">
      <w:pPr>
        <w:spacing w:after="60" w:line="264" w:lineRule="auto"/>
        <w:rPr>
          <w:rFonts w:eastAsiaTheme="minorEastAsia"/>
          <w:lang w:val="de-DE" w:eastAsia="pl-PL"/>
        </w:rPr>
      </w:pPr>
      <w:proofErr w:type="spellStart"/>
      <w:r w:rsidRPr="00705A22">
        <w:rPr>
          <w:rFonts w:eastAsiaTheme="minorEastAsia"/>
          <w:lang w:val="de-DE" w:eastAsia="pl-PL"/>
        </w:rPr>
        <w:t>e-mail</w:t>
      </w:r>
      <w:proofErr w:type="spellEnd"/>
      <w:r w:rsidRPr="00705A22">
        <w:rPr>
          <w:rFonts w:eastAsiaTheme="minorEastAsia"/>
          <w:lang w:val="de-DE" w:eastAsia="pl-PL"/>
        </w:rPr>
        <w:t xml:space="preserve">: </w:t>
      </w:r>
      <w:hyperlink r:id="rId13" w:history="1">
        <w:r w:rsidR="00E460C4" w:rsidRPr="00705A22">
          <w:rPr>
            <w:rStyle w:val="Hipercze"/>
            <w:rFonts w:eastAsiaTheme="minorEastAsia"/>
            <w:lang w:val="de-DE"/>
          </w:rPr>
          <w:t>aleksandra.kretkowska@csr-consulting.pl</w:t>
        </w:r>
      </w:hyperlink>
      <w:r w:rsidR="000C4E6A">
        <w:rPr>
          <w:rFonts w:eastAsiaTheme="minorEastAsia"/>
          <w:lang w:val="de-DE"/>
        </w:rPr>
        <w:t xml:space="preserve"> </w:t>
      </w:r>
    </w:p>
    <w:p w14:paraId="226D80B9" w14:textId="7A9DE62A" w:rsidR="00217B59" w:rsidRPr="00705A22" w:rsidRDefault="29856534" w:rsidP="00277F8D">
      <w:pPr>
        <w:spacing w:after="60" w:line="264" w:lineRule="auto"/>
        <w:rPr>
          <w:rFonts w:eastAsiaTheme="minorEastAsia"/>
          <w:lang w:val="de-DE" w:eastAsia="pl-PL"/>
        </w:rPr>
      </w:pPr>
      <w:r w:rsidRPr="00705A22">
        <w:rPr>
          <w:rFonts w:eastAsiaTheme="minorEastAsia"/>
          <w:lang w:val="de-DE" w:eastAsia="pl-PL"/>
        </w:rPr>
        <w:t>tel. 881 090</w:t>
      </w:r>
      <w:r w:rsidR="00277F8D" w:rsidRPr="00705A22">
        <w:rPr>
          <w:rFonts w:eastAsiaTheme="minorEastAsia"/>
          <w:lang w:val="de-DE" w:eastAsia="pl-PL"/>
        </w:rPr>
        <w:t> </w:t>
      </w:r>
      <w:r w:rsidRPr="00705A22">
        <w:rPr>
          <w:rFonts w:eastAsiaTheme="minorEastAsia"/>
          <w:lang w:val="de-DE" w:eastAsia="pl-PL"/>
        </w:rPr>
        <w:t>576</w:t>
      </w:r>
    </w:p>
    <w:p w14:paraId="33CB672F" w14:textId="4C58D816" w:rsidR="001C7263" w:rsidRDefault="29856534" w:rsidP="00277F8D">
      <w:pPr>
        <w:spacing w:after="60" w:line="264" w:lineRule="auto"/>
        <w:rPr>
          <w:rFonts w:eastAsiaTheme="minorEastAsia"/>
          <w:b/>
          <w:bCs/>
        </w:rPr>
      </w:pPr>
      <w:r w:rsidRPr="29856534">
        <w:rPr>
          <w:rFonts w:eastAsiaTheme="minorEastAsia"/>
          <w:lang w:eastAsia="pl-PL"/>
        </w:rPr>
        <w:t>CSR Consulting</w:t>
      </w:r>
      <w:r w:rsidR="00E460C4">
        <w:rPr>
          <w:rFonts w:eastAsiaTheme="minorEastAsia"/>
          <w:lang w:eastAsia="pl-PL"/>
        </w:rPr>
        <w:t xml:space="preserve">, </w:t>
      </w:r>
      <w:r w:rsidRPr="29856534">
        <w:rPr>
          <w:rFonts w:eastAsiaTheme="minorEastAsia"/>
          <w:lang w:eastAsia="pl-PL"/>
        </w:rPr>
        <w:t>ul. Pelplińska 8B, 01-683 Warszawa</w:t>
      </w:r>
    </w:p>
    <w:p w14:paraId="4FC625BD" w14:textId="77777777" w:rsidR="00391937" w:rsidRDefault="00391937" w:rsidP="00277F8D">
      <w:pPr>
        <w:spacing w:after="60" w:line="264" w:lineRule="auto"/>
        <w:rPr>
          <w:rFonts w:eastAsiaTheme="minorEastAsia"/>
          <w:b/>
          <w:bCs/>
          <w:sz w:val="28"/>
          <w:szCs w:val="28"/>
        </w:rPr>
      </w:pPr>
    </w:p>
    <w:p w14:paraId="298CBC0D" w14:textId="6BB90D95" w:rsidR="00B0491D" w:rsidRDefault="29856534" w:rsidP="00277F8D">
      <w:pPr>
        <w:spacing w:after="60" w:line="264" w:lineRule="auto"/>
        <w:rPr>
          <w:rFonts w:eastAsiaTheme="minorEastAsia"/>
          <w:b/>
          <w:bCs/>
          <w:sz w:val="28"/>
          <w:szCs w:val="28"/>
        </w:rPr>
      </w:pPr>
      <w:r w:rsidRPr="29856534">
        <w:rPr>
          <w:rFonts w:eastAsiaTheme="minorEastAsia"/>
          <w:b/>
          <w:bCs/>
          <w:sz w:val="28"/>
          <w:szCs w:val="28"/>
        </w:rPr>
        <w:t>Więcej informacji</w:t>
      </w:r>
    </w:p>
    <w:p w14:paraId="37505321" w14:textId="77777777" w:rsidR="00580C8C" w:rsidRPr="00C074F6" w:rsidRDefault="00580C8C" w:rsidP="00580C8C">
      <w:pPr>
        <w:spacing w:after="120" w:line="264" w:lineRule="auto"/>
        <w:rPr>
          <w:rFonts w:cstheme="minorHAnsi"/>
          <w:b/>
        </w:rPr>
      </w:pPr>
      <w:r w:rsidRPr="00C074F6">
        <w:rPr>
          <w:rFonts w:cstheme="minorHAnsi"/>
          <w:b/>
        </w:rPr>
        <w:t>Kampania 17 Celów</w:t>
      </w:r>
    </w:p>
    <w:p w14:paraId="74814A25" w14:textId="4B0B1827" w:rsidR="00580C8C" w:rsidRDefault="00580C8C" w:rsidP="00580C8C">
      <w:pPr>
        <w:pStyle w:val="NormalnyWeb"/>
        <w:spacing w:before="0" w:beforeAutospacing="0" w:after="120" w:afterAutospacing="0" w:line="264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074F6">
        <w:rPr>
          <w:rFonts w:asciiTheme="minorHAnsi" w:hAnsiTheme="minorHAnsi" w:cstheme="minorHAnsi"/>
          <w:color w:val="000000"/>
          <w:sz w:val="22"/>
          <w:szCs w:val="22"/>
        </w:rPr>
        <w:t xml:space="preserve">Kampania 17 Celów </w:t>
      </w:r>
      <w:r w:rsidR="00D3030D">
        <w:rPr>
          <w:rFonts w:asciiTheme="minorHAnsi" w:hAnsiTheme="minorHAnsi" w:cstheme="minorHAnsi"/>
          <w:color w:val="000000"/>
          <w:sz w:val="22"/>
          <w:szCs w:val="22"/>
        </w:rPr>
        <w:t>mobilizuje</w:t>
      </w:r>
      <w:r w:rsidRPr="00C074F6">
        <w:rPr>
          <w:rFonts w:asciiTheme="minorHAnsi" w:hAnsiTheme="minorHAnsi" w:cstheme="minorHAnsi"/>
          <w:color w:val="000000"/>
          <w:sz w:val="22"/>
          <w:szCs w:val="22"/>
        </w:rPr>
        <w:t xml:space="preserve"> polski biznes do podjęcia działań na rzecz realizacji Celów Zrównoważonego Rozwoju i wykorzystania szans biznesowych płynących z Agendy 2030. Kampania prowadzona jest w szerokim partnerstwie firm i instytucji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pod patronatem Ministerstwa Przedsiębiorczości i Technologii, pokazując jak w</w:t>
      </w:r>
      <w:r w:rsidRPr="00C074F6">
        <w:rPr>
          <w:rFonts w:asciiTheme="minorHAnsi" w:hAnsiTheme="minorHAnsi" w:cstheme="minorHAnsi"/>
          <w:color w:val="000000"/>
          <w:sz w:val="22"/>
          <w:szCs w:val="22"/>
        </w:rPr>
        <w:t xml:space="preserve"> praktyce może wyglądać międzysektorowa </w:t>
      </w:r>
      <w:r>
        <w:rPr>
          <w:rFonts w:asciiTheme="minorHAnsi" w:hAnsiTheme="minorHAnsi" w:cstheme="minorHAnsi"/>
          <w:color w:val="000000"/>
          <w:sz w:val="22"/>
          <w:szCs w:val="22"/>
        </w:rPr>
        <w:t>współpraca na rzecz Agendy. W roku 2019 prowadzona jest III edycja Kampanii</w:t>
      </w:r>
      <w:r w:rsidR="00851624">
        <w:rPr>
          <w:rFonts w:asciiTheme="minorHAnsi" w:hAnsiTheme="minorHAnsi" w:cstheme="minorHAnsi"/>
          <w:color w:val="000000"/>
          <w:sz w:val="22"/>
          <w:szCs w:val="22"/>
        </w:rPr>
        <w:t xml:space="preserve"> pod hasłem „Wspólne działań”</w:t>
      </w:r>
      <w:r>
        <w:rPr>
          <w:rFonts w:asciiTheme="minorHAnsi" w:hAnsiTheme="minorHAnsi" w:cstheme="minorHAnsi"/>
          <w:color w:val="000000"/>
          <w:sz w:val="22"/>
          <w:szCs w:val="22"/>
        </w:rPr>
        <w:t>. Do jej celów należ</w:t>
      </w:r>
      <w:r w:rsidR="00D44016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0C4E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realizacja</w:t>
      </w:r>
      <w:r w:rsidR="00D44016">
        <w:rPr>
          <w:rFonts w:asciiTheme="minorHAnsi" w:hAnsiTheme="minorHAnsi" w:cstheme="minorHAnsi"/>
          <w:color w:val="000000"/>
          <w:sz w:val="22"/>
          <w:szCs w:val="22"/>
        </w:rPr>
        <w:t xml:space="preserve"> jak największej liczby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inicjatyw na rzecz Agendy 2030, a także wypracowanie </w:t>
      </w:r>
      <w:r w:rsidR="00D44016">
        <w:rPr>
          <w:rFonts w:asciiTheme="minorHAnsi" w:hAnsiTheme="minorHAnsi" w:cstheme="minorHAnsi"/>
          <w:color w:val="000000"/>
          <w:sz w:val="22"/>
          <w:szCs w:val="22"/>
        </w:rPr>
        <w:t xml:space="preserve">wskaźników mierzenia ich efektów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wraz z Głównym Urzędem Statystycznym. </w:t>
      </w:r>
    </w:p>
    <w:p w14:paraId="1F065465" w14:textId="041F522F" w:rsidR="00580C8C" w:rsidRPr="008658DF" w:rsidRDefault="00580C8C" w:rsidP="00580C8C">
      <w:pPr>
        <w:pStyle w:val="Akapitzlist"/>
        <w:numPr>
          <w:ilvl w:val="0"/>
          <w:numId w:val="5"/>
        </w:numPr>
        <w:spacing w:after="120" w:line="264" w:lineRule="auto"/>
        <w:ind w:left="284" w:hanging="284"/>
        <w:contextualSpacing w:val="0"/>
        <w:rPr>
          <w:rFonts w:cstheme="minorHAnsi"/>
          <w:b/>
        </w:rPr>
      </w:pPr>
      <w:r>
        <w:rPr>
          <w:rFonts w:cstheme="minorHAnsi"/>
        </w:rPr>
        <w:t>Portal Kampanii 17 Celów</w:t>
      </w:r>
      <w:r w:rsidRPr="00DA35D9">
        <w:rPr>
          <w:rFonts w:cstheme="minorHAnsi"/>
        </w:rPr>
        <w:t xml:space="preserve">: </w:t>
      </w:r>
      <w:hyperlink r:id="rId14" w:history="1">
        <w:r w:rsidRPr="003C041A">
          <w:rPr>
            <w:rStyle w:val="Hipercze"/>
            <w:rFonts w:cstheme="minorHAnsi"/>
          </w:rPr>
          <w:t>https://kampania17celow.pl/kampania-17-celow</w:t>
        </w:r>
      </w:hyperlink>
      <w:r>
        <w:rPr>
          <w:rFonts w:cstheme="minorHAnsi"/>
        </w:rPr>
        <w:t xml:space="preserve"> </w:t>
      </w:r>
    </w:p>
    <w:p w14:paraId="2737CCAA" w14:textId="77777777" w:rsidR="00580C8C" w:rsidRDefault="00580C8C" w:rsidP="00277F8D">
      <w:pPr>
        <w:spacing w:after="60" w:line="264" w:lineRule="auto"/>
        <w:rPr>
          <w:rFonts w:eastAsiaTheme="minorEastAsia"/>
          <w:b/>
          <w:bCs/>
        </w:rPr>
      </w:pPr>
    </w:p>
    <w:p w14:paraId="0E1C9840" w14:textId="77777777" w:rsidR="003E327F" w:rsidRPr="00C074F6" w:rsidRDefault="29856534" w:rsidP="00277F8D">
      <w:pPr>
        <w:spacing w:after="60" w:line="264" w:lineRule="auto"/>
        <w:rPr>
          <w:rFonts w:eastAsiaTheme="minorEastAsia"/>
          <w:b/>
          <w:bCs/>
          <w:lang w:eastAsia="pl-PL"/>
        </w:rPr>
      </w:pPr>
      <w:r w:rsidRPr="29856534">
        <w:rPr>
          <w:rFonts w:eastAsiaTheme="minorEastAsia"/>
          <w:b/>
          <w:bCs/>
          <w:lang w:eastAsia="pl-PL"/>
        </w:rPr>
        <w:t>CSR Consulting</w:t>
      </w:r>
    </w:p>
    <w:p w14:paraId="04A681FB" w14:textId="2BE117BE" w:rsidR="003E327F" w:rsidRPr="00C074F6" w:rsidRDefault="29856534" w:rsidP="00277F8D">
      <w:pPr>
        <w:spacing w:after="60" w:line="264" w:lineRule="auto"/>
        <w:rPr>
          <w:rFonts w:eastAsiaTheme="minorEastAsia"/>
          <w:lang w:eastAsia="pl-PL"/>
        </w:rPr>
      </w:pPr>
      <w:r w:rsidRPr="29856534">
        <w:rPr>
          <w:rFonts w:eastAsiaTheme="minorEastAsia"/>
          <w:lang w:eastAsia="pl-PL"/>
        </w:rPr>
        <w:lastRenderedPageBreak/>
        <w:t>CSR Consulting specjalizuje się w strategicznym doradztwie w obszarze społecznej odpowiedzialności biznesu i zrównoważonego rozwoju. Od 12 lat wspiera największe firmy w Polsce w budowaniu pozycji lidera CSR i inspiruje do wdrażania odpowiedzialnych rozwiązań. Najnowsze projekty firmy, takie jak Kampania 17 Celów, Centrum Zrównoważonych Opakowań czy Koalicja 5 Frakcji prowadzone są w szerokim partnerstwie. Dzięki nim na polskim rynku pojawiają się nowe koncepcje i rozwiązania w zakresie zrównoważonego rozwoju.</w:t>
      </w:r>
    </w:p>
    <w:p w14:paraId="466A306C" w14:textId="77777777" w:rsidR="00217B59" w:rsidRPr="00217B59" w:rsidRDefault="29856534" w:rsidP="00277F8D">
      <w:pPr>
        <w:pStyle w:val="Akapitzlist"/>
        <w:numPr>
          <w:ilvl w:val="0"/>
          <w:numId w:val="5"/>
        </w:numPr>
        <w:spacing w:after="60" w:line="264" w:lineRule="auto"/>
        <w:ind w:left="284" w:hanging="284"/>
        <w:contextualSpacing w:val="0"/>
        <w:rPr>
          <w:rStyle w:val="Hipercze"/>
          <w:lang w:val="en-GB"/>
        </w:rPr>
      </w:pPr>
      <w:proofErr w:type="spellStart"/>
      <w:r w:rsidRPr="29856534">
        <w:rPr>
          <w:rFonts w:eastAsiaTheme="minorEastAsia"/>
          <w:lang w:val="en-GB"/>
        </w:rPr>
        <w:t>Strona</w:t>
      </w:r>
      <w:proofErr w:type="spellEnd"/>
      <w:r w:rsidRPr="29856534">
        <w:rPr>
          <w:rFonts w:eastAsiaTheme="minorEastAsia"/>
          <w:lang w:val="en-GB"/>
        </w:rPr>
        <w:t xml:space="preserve"> </w:t>
      </w:r>
      <w:proofErr w:type="spellStart"/>
      <w:r w:rsidRPr="29856534">
        <w:rPr>
          <w:rFonts w:eastAsiaTheme="minorEastAsia"/>
          <w:lang w:val="en-GB"/>
        </w:rPr>
        <w:t>internetowa</w:t>
      </w:r>
      <w:proofErr w:type="spellEnd"/>
      <w:r w:rsidRPr="29856534">
        <w:rPr>
          <w:rFonts w:eastAsiaTheme="minorEastAsia"/>
          <w:lang w:val="en-GB"/>
        </w:rPr>
        <w:t xml:space="preserve">: </w:t>
      </w:r>
      <w:hyperlink r:id="rId15">
        <w:r w:rsidRPr="29856534">
          <w:rPr>
            <w:rStyle w:val="Hipercze"/>
            <w:rFonts w:eastAsiaTheme="minorEastAsia"/>
            <w:lang w:val="en-GB"/>
          </w:rPr>
          <w:t>www.csrconsulting.pl</w:t>
        </w:r>
      </w:hyperlink>
    </w:p>
    <w:p w14:paraId="1397DCF5" w14:textId="77777777" w:rsidR="00EC23E6" w:rsidRPr="00EC23E6" w:rsidRDefault="29856534" w:rsidP="00EC23E6">
      <w:pPr>
        <w:pStyle w:val="Akapitzlist"/>
        <w:numPr>
          <w:ilvl w:val="0"/>
          <w:numId w:val="5"/>
        </w:numPr>
        <w:spacing w:after="60" w:line="264" w:lineRule="auto"/>
        <w:ind w:left="284" w:hanging="284"/>
        <w:contextualSpacing w:val="0"/>
        <w:rPr>
          <w:rStyle w:val="Hipercze"/>
          <w:lang w:val="en-GB"/>
        </w:rPr>
      </w:pPr>
      <w:r w:rsidRPr="00391937">
        <w:rPr>
          <w:rStyle w:val="Hipercze"/>
          <w:rFonts w:eastAsiaTheme="minorEastAsia"/>
          <w:color w:val="auto"/>
          <w:u w:val="none"/>
          <w:lang w:val="en-GB"/>
        </w:rPr>
        <w:t xml:space="preserve">Facebook: </w:t>
      </w:r>
      <w:hyperlink r:id="rId16">
        <w:r w:rsidRPr="00391937">
          <w:rPr>
            <w:rStyle w:val="Hipercze"/>
            <w:rFonts w:eastAsiaTheme="minorEastAsia"/>
            <w:lang w:val="en-GB"/>
          </w:rPr>
          <w:t>facebook.com/</w:t>
        </w:r>
        <w:proofErr w:type="spellStart"/>
        <w:r w:rsidRPr="00391937">
          <w:rPr>
            <w:rStyle w:val="Hipercze"/>
            <w:rFonts w:eastAsiaTheme="minorEastAsia"/>
            <w:lang w:val="en-GB"/>
          </w:rPr>
          <w:t>CSRConsulting</w:t>
        </w:r>
        <w:proofErr w:type="spellEnd"/>
      </w:hyperlink>
    </w:p>
    <w:p w14:paraId="1D1DEB9D" w14:textId="740C4EA6" w:rsidR="370161D6" w:rsidRPr="00EC23E6" w:rsidRDefault="29856534" w:rsidP="00EC23E6">
      <w:pPr>
        <w:pStyle w:val="Akapitzlist"/>
        <w:numPr>
          <w:ilvl w:val="0"/>
          <w:numId w:val="5"/>
        </w:numPr>
        <w:spacing w:after="60" w:line="264" w:lineRule="auto"/>
        <w:ind w:left="284" w:hanging="284"/>
        <w:contextualSpacing w:val="0"/>
        <w:rPr>
          <w:color w:val="0563C1" w:themeColor="hyperlink"/>
          <w:u w:val="single"/>
          <w:lang w:val="en-GB"/>
        </w:rPr>
      </w:pPr>
      <w:proofErr w:type="spellStart"/>
      <w:r w:rsidRPr="00EC23E6">
        <w:rPr>
          <w:rStyle w:val="Hipercze"/>
          <w:rFonts w:eastAsiaTheme="minorEastAsia"/>
          <w:color w:val="auto"/>
          <w:u w:val="none"/>
          <w:lang w:val="en-GB"/>
        </w:rPr>
        <w:t>Linkedin</w:t>
      </w:r>
      <w:proofErr w:type="spellEnd"/>
      <w:r w:rsidRPr="00EC23E6">
        <w:rPr>
          <w:rStyle w:val="Hipercze"/>
          <w:rFonts w:eastAsiaTheme="minorEastAsia"/>
          <w:color w:val="auto"/>
          <w:u w:val="none"/>
          <w:lang w:val="en-GB"/>
        </w:rPr>
        <w:t xml:space="preserve">: </w:t>
      </w:r>
      <w:hyperlink r:id="rId17">
        <w:r w:rsidRPr="00EC23E6">
          <w:rPr>
            <w:rStyle w:val="Hipercze"/>
            <w:rFonts w:eastAsiaTheme="minorEastAsia"/>
            <w:lang w:val="en-GB"/>
          </w:rPr>
          <w:t>linkedin.com/company/CSR-Consulting-Pl</w:t>
        </w:r>
      </w:hyperlink>
    </w:p>
    <w:sectPr w:rsidR="370161D6" w:rsidRPr="00EC23E6" w:rsidSect="00A00689">
      <w:headerReference w:type="default" r:id="rId18"/>
      <w:pgSz w:w="11906" w:h="16838"/>
      <w:pgMar w:top="1588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9C772" w14:textId="77777777" w:rsidR="00057A66" w:rsidRDefault="00057A66" w:rsidP="00E8683A">
      <w:pPr>
        <w:spacing w:after="0" w:line="240" w:lineRule="auto"/>
      </w:pPr>
      <w:r>
        <w:separator/>
      </w:r>
    </w:p>
  </w:endnote>
  <w:endnote w:type="continuationSeparator" w:id="0">
    <w:p w14:paraId="180C6F84" w14:textId="77777777" w:rsidR="00057A66" w:rsidRDefault="00057A66" w:rsidP="00E8683A">
      <w:pPr>
        <w:spacing w:after="0" w:line="240" w:lineRule="auto"/>
      </w:pPr>
      <w:r>
        <w:continuationSeparator/>
      </w:r>
    </w:p>
  </w:endnote>
  <w:endnote w:type="continuationNotice" w:id="1">
    <w:p w14:paraId="27C2B091" w14:textId="77777777" w:rsidR="00057A66" w:rsidRDefault="00057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C5A7D" w14:textId="77777777" w:rsidR="00057A66" w:rsidRDefault="00057A66" w:rsidP="00E8683A">
      <w:pPr>
        <w:spacing w:after="0" w:line="240" w:lineRule="auto"/>
      </w:pPr>
      <w:r>
        <w:separator/>
      </w:r>
    </w:p>
  </w:footnote>
  <w:footnote w:type="continuationSeparator" w:id="0">
    <w:p w14:paraId="441387F3" w14:textId="77777777" w:rsidR="00057A66" w:rsidRDefault="00057A66" w:rsidP="00E8683A">
      <w:pPr>
        <w:spacing w:after="0" w:line="240" w:lineRule="auto"/>
      </w:pPr>
      <w:r>
        <w:continuationSeparator/>
      </w:r>
    </w:p>
  </w:footnote>
  <w:footnote w:type="continuationNotice" w:id="1">
    <w:p w14:paraId="65BB24CA" w14:textId="77777777" w:rsidR="00057A66" w:rsidRDefault="00057A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C2ABE" w14:textId="30D5DB14" w:rsidR="00391937" w:rsidRDefault="00391937" w:rsidP="00580C8C">
    <w:pPr>
      <w:pStyle w:val="Nagwek"/>
      <w:tabs>
        <w:tab w:val="clear" w:pos="4536"/>
        <w:tab w:val="clear" w:pos="9072"/>
        <w:tab w:val="left" w:pos="5565"/>
      </w:tabs>
    </w:pPr>
    <w:r w:rsidRPr="005F0D1B">
      <w:rPr>
        <w:rFonts w:ascii="Titillium Web" w:hAnsi="Titillium Web"/>
        <w:noProof/>
        <w:color w:val="808080" w:themeColor="background1" w:themeShade="80"/>
        <w:sz w:val="20"/>
        <w:lang w:eastAsia="pl-PL"/>
      </w:rPr>
      <w:drawing>
        <wp:anchor distT="0" distB="0" distL="36195" distR="36195" simplePos="0" relativeHeight="251658240" behindDoc="1" locked="0" layoutInCell="1" allowOverlap="1" wp14:anchorId="1F181031" wp14:editId="1379B8E4">
          <wp:simplePos x="0" y="0"/>
          <wp:positionH relativeFrom="column">
            <wp:posOffset>-13970</wp:posOffset>
          </wp:positionH>
          <wp:positionV relativeFrom="paragraph">
            <wp:posOffset>-38100</wp:posOffset>
          </wp:positionV>
          <wp:extent cx="1371600" cy="415925"/>
          <wp:effectExtent l="0" t="0" r="0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 -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  <w:sz w:val="24"/>
        <w:lang w:eastAsia="pl-PL"/>
      </w:rPr>
      <w:drawing>
        <wp:anchor distT="0" distB="0" distL="114300" distR="114300" simplePos="0" relativeHeight="251658241" behindDoc="1" locked="0" layoutInCell="1" allowOverlap="1" wp14:anchorId="46FA18D0" wp14:editId="174252D4">
          <wp:simplePos x="0" y="0"/>
          <wp:positionH relativeFrom="column">
            <wp:posOffset>3348355</wp:posOffset>
          </wp:positionH>
          <wp:positionV relativeFrom="paragraph">
            <wp:posOffset>-131445</wp:posOffset>
          </wp:positionV>
          <wp:extent cx="2554448" cy="648000"/>
          <wp:effectExtent l="0" t="0" r="0" b="0"/>
          <wp:wrapTight wrapText="bothSides">
            <wp:wrapPolygon edited="0">
              <wp:start x="18045" y="2541"/>
              <wp:lineTo x="1128" y="3812"/>
              <wp:lineTo x="806" y="13341"/>
              <wp:lineTo x="1611" y="18424"/>
              <wp:lineTo x="3706" y="18424"/>
              <wp:lineTo x="4511" y="17153"/>
              <wp:lineTo x="10150" y="14612"/>
              <wp:lineTo x="10150" y="13976"/>
              <wp:lineTo x="20139" y="10165"/>
              <wp:lineTo x="20784" y="5718"/>
              <wp:lineTo x="18850" y="2541"/>
              <wp:lineTo x="18045" y="2541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mpania-17-celow-logo_INICJATYWA_k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448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110E"/>
    <w:multiLevelType w:val="hybridMultilevel"/>
    <w:tmpl w:val="0E8ED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72751"/>
    <w:multiLevelType w:val="hybridMultilevel"/>
    <w:tmpl w:val="2CD8A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82217"/>
    <w:multiLevelType w:val="hybridMultilevel"/>
    <w:tmpl w:val="2396B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EA4"/>
    <w:multiLevelType w:val="hybridMultilevel"/>
    <w:tmpl w:val="EEE2EC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45BA9"/>
    <w:multiLevelType w:val="hybridMultilevel"/>
    <w:tmpl w:val="7EDC23D8"/>
    <w:lvl w:ilvl="0" w:tplc="6D8AC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0406B"/>
    <w:multiLevelType w:val="hybridMultilevel"/>
    <w:tmpl w:val="F0D01C8C"/>
    <w:lvl w:ilvl="0" w:tplc="7786DB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144E"/>
    <w:multiLevelType w:val="hybridMultilevel"/>
    <w:tmpl w:val="3B4C261E"/>
    <w:lvl w:ilvl="0" w:tplc="F93AD0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20CAB"/>
    <w:multiLevelType w:val="hybridMultilevel"/>
    <w:tmpl w:val="54E42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3023B"/>
    <w:multiLevelType w:val="multilevel"/>
    <w:tmpl w:val="5D9A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0F19AD"/>
    <w:multiLevelType w:val="hybridMultilevel"/>
    <w:tmpl w:val="8452E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3636D"/>
    <w:multiLevelType w:val="hybridMultilevel"/>
    <w:tmpl w:val="5492F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20E0B"/>
    <w:multiLevelType w:val="hybridMultilevel"/>
    <w:tmpl w:val="F7EA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2603"/>
    <w:multiLevelType w:val="hybridMultilevel"/>
    <w:tmpl w:val="0F36D500"/>
    <w:lvl w:ilvl="0" w:tplc="011A7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24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A5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63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88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0A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03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8B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E6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F3F63"/>
    <w:multiLevelType w:val="hybridMultilevel"/>
    <w:tmpl w:val="11928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A0DC8"/>
    <w:multiLevelType w:val="hybridMultilevel"/>
    <w:tmpl w:val="D5B2CBA0"/>
    <w:lvl w:ilvl="0" w:tplc="7786DB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B8F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20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E5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63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CA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E5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4A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27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8346F"/>
    <w:multiLevelType w:val="hybridMultilevel"/>
    <w:tmpl w:val="F890669C"/>
    <w:lvl w:ilvl="0" w:tplc="F93AD0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895120"/>
    <w:multiLevelType w:val="hybridMultilevel"/>
    <w:tmpl w:val="22AED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310B8"/>
    <w:multiLevelType w:val="hybridMultilevel"/>
    <w:tmpl w:val="2FB82786"/>
    <w:lvl w:ilvl="0" w:tplc="9BD6E1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9"/>
  </w:num>
  <w:num w:numId="5">
    <w:abstractNumId w:val="15"/>
  </w:num>
  <w:num w:numId="6">
    <w:abstractNumId w:val="0"/>
  </w:num>
  <w:num w:numId="7">
    <w:abstractNumId w:val="4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11"/>
  </w:num>
  <w:num w:numId="13">
    <w:abstractNumId w:val="6"/>
  </w:num>
  <w:num w:numId="14">
    <w:abstractNumId w:val="16"/>
  </w:num>
  <w:num w:numId="15">
    <w:abstractNumId w:val="1"/>
  </w:num>
  <w:num w:numId="16">
    <w:abstractNumId w:val="3"/>
  </w:num>
  <w:num w:numId="17">
    <w:abstractNumId w:val="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3A"/>
    <w:rsid w:val="000247A1"/>
    <w:rsid w:val="00031E86"/>
    <w:rsid w:val="00041E3C"/>
    <w:rsid w:val="00051A6A"/>
    <w:rsid w:val="00057A66"/>
    <w:rsid w:val="0006015B"/>
    <w:rsid w:val="00074226"/>
    <w:rsid w:val="00076D21"/>
    <w:rsid w:val="00090D13"/>
    <w:rsid w:val="00093CD4"/>
    <w:rsid w:val="000956A8"/>
    <w:rsid w:val="000A1A21"/>
    <w:rsid w:val="000A4127"/>
    <w:rsid w:val="000A543D"/>
    <w:rsid w:val="000B0AE1"/>
    <w:rsid w:val="000B5B14"/>
    <w:rsid w:val="000B7D7C"/>
    <w:rsid w:val="000C4588"/>
    <w:rsid w:val="000C4E6A"/>
    <w:rsid w:val="000D6BC4"/>
    <w:rsid w:val="000F3221"/>
    <w:rsid w:val="000F5762"/>
    <w:rsid w:val="000F665B"/>
    <w:rsid w:val="00136949"/>
    <w:rsid w:val="001562A1"/>
    <w:rsid w:val="00160C58"/>
    <w:rsid w:val="00161E89"/>
    <w:rsid w:val="00171BD5"/>
    <w:rsid w:val="00192520"/>
    <w:rsid w:val="001A707E"/>
    <w:rsid w:val="001B196B"/>
    <w:rsid w:val="001B38C9"/>
    <w:rsid w:val="001B4256"/>
    <w:rsid w:val="001B4BCF"/>
    <w:rsid w:val="001B5A9F"/>
    <w:rsid w:val="001B6CB8"/>
    <w:rsid w:val="001C7263"/>
    <w:rsid w:val="001D57A0"/>
    <w:rsid w:val="001E449C"/>
    <w:rsid w:val="001E4707"/>
    <w:rsid w:val="001F27BE"/>
    <w:rsid w:val="00214739"/>
    <w:rsid w:val="00217B59"/>
    <w:rsid w:val="002340F6"/>
    <w:rsid w:val="00234B9C"/>
    <w:rsid w:val="002350B9"/>
    <w:rsid w:val="0024422A"/>
    <w:rsid w:val="00253EBA"/>
    <w:rsid w:val="00254ACD"/>
    <w:rsid w:val="00260207"/>
    <w:rsid w:val="002714A7"/>
    <w:rsid w:val="002778B1"/>
    <w:rsid w:val="00277F8D"/>
    <w:rsid w:val="002A351C"/>
    <w:rsid w:val="002B0F0A"/>
    <w:rsid w:val="002B47E6"/>
    <w:rsid w:val="002D74C5"/>
    <w:rsid w:val="002E4AC5"/>
    <w:rsid w:val="00310372"/>
    <w:rsid w:val="00320718"/>
    <w:rsid w:val="00322323"/>
    <w:rsid w:val="00322E7F"/>
    <w:rsid w:val="003279D1"/>
    <w:rsid w:val="00333FB5"/>
    <w:rsid w:val="003417A9"/>
    <w:rsid w:val="00362617"/>
    <w:rsid w:val="00371C00"/>
    <w:rsid w:val="0038189A"/>
    <w:rsid w:val="00381FF8"/>
    <w:rsid w:val="00382844"/>
    <w:rsid w:val="00384B7D"/>
    <w:rsid w:val="00391937"/>
    <w:rsid w:val="00395318"/>
    <w:rsid w:val="003A5D5D"/>
    <w:rsid w:val="003C22C4"/>
    <w:rsid w:val="003C3EDD"/>
    <w:rsid w:val="003D58D2"/>
    <w:rsid w:val="003E327F"/>
    <w:rsid w:val="003F6E22"/>
    <w:rsid w:val="0041454A"/>
    <w:rsid w:val="00420FB9"/>
    <w:rsid w:val="0042280F"/>
    <w:rsid w:val="0042475D"/>
    <w:rsid w:val="004317F1"/>
    <w:rsid w:val="00446F74"/>
    <w:rsid w:val="00450A59"/>
    <w:rsid w:val="00454971"/>
    <w:rsid w:val="00454FD3"/>
    <w:rsid w:val="0046259B"/>
    <w:rsid w:val="00465F1E"/>
    <w:rsid w:val="00490D44"/>
    <w:rsid w:val="004A0A1F"/>
    <w:rsid w:val="004B6855"/>
    <w:rsid w:val="004B7F03"/>
    <w:rsid w:val="004C0056"/>
    <w:rsid w:val="004C22C3"/>
    <w:rsid w:val="004E3811"/>
    <w:rsid w:val="004E4E2A"/>
    <w:rsid w:val="004E7872"/>
    <w:rsid w:val="004F650F"/>
    <w:rsid w:val="00520469"/>
    <w:rsid w:val="00521EC3"/>
    <w:rsid w:val="00527763"/>
    <w:rsid w:val="00535A38"/>
    <w:rsid w:val="00544B02"/>
    <w:rsid w:val="00551629"/>
    <w:rsid w:val="005531A1"/>
    <w:rsid w:val="00573D18"/>
    <w:rsid w:val="00576F73"/>
    <w:rsid w:val="00580C8C"/>
    <w:rsid w:val="00580DA9"/>
    <w:rsid w:val="0058347B"/>
    <w:rsid w:val="00594C20"/>
    <w:rsid w:val="005A1F62"/>
    <w:rsid w:val="005C7B6D"/>
    <w:rsid w:val="005E1EC8"/>
    <w:rsid w:val="005E5AD8"/>
    <w:rsid w:val="005E7011"/>
    <w:rsid w:val="005E7DC2"/>
    <w:rsid w:val="005F0D1B"/>
    <w:rsid w:val="005F41E7"/>
    <w:rsid w:val="005F434F"/>
    <w:rsid w:val="00633655"/>
    <w:rsid w:val="00646448"/>
    <w:rsid w:val="00652452"/>
    <w:rsid w:val="00656786"/>
    <w:rsid w:val="006578B0"/>
    <w:rsid w:val="0067377E"/>
    <w:rsid w:val="006805DC"/>
    <w:rsid w:val="006832DE"/>
    <w:rsid w:val="006A4505"/>
    <w:rsid w:val="006C08B0"/>
    <w:rsid w:val="006C0FF6"/>
    <w:rsid w:val="006C3791"/>
    <w:rsid w:val="00705A22"/>
    <w:rsid w:val="007117B5"/>
    <w:rsid w:val="00722894"/>
    <w:rsid w:val="00730B44"/>
    <w:rsid w:val="00766E14"/>
    <w:rsid w:val="007719F5"/>
    <w:rsid w:val="007818C3"/>
    <w:rsid w:val="007A1AB8"/>
    <w:rsid w:val="007A48F8"/>
    <w:rsid w:val="007C32C7"/>
    <w:rsid w:val="007D769E"/>
    <w:rsid w:val="007E1CEA"/>
    <w:rsid w:val="008138C3"/>
    <w:rsid w:val="00835764"/>
    <w:rsid w:val="00842BE2"/>
    <w:rsid w:val="00851624"/>
    <w:rsid w:val="00866BA5"/>
    <w:rsid w:val="008800B2"/>
    <w:rsid w:val="008A7FEB"/>
    <w:rsid w:val="008B017F"/>
    <w:rsid w:val="008B04FF"/>
    <w:rsid w:val="008B6F40"/>
    <w:rsid w:val="008C42A2"/>
    <w:rsid w:val="008D4647"/>
    <w:rsid w:val="008F391A"/>
    <w:rsid w:val="008F3D9A"/>
    <w:rsid w:val="009015DC"/>
    <w:rsid w:val="00910A98"/>
    <w:rsid w:val="00911BCB"/>
    <w:rsid w:val="009153B8"/>
    <w:rsid w:val="00924B2D"/>
    <w:rsid w:val="00940541"/>
    <w:rsid w:val="009421B9"/>
    <w:rsid w:val="009468D5"/>
    <w:rsid w:val="0095560B"/>
    <w:rsid w:val="009601F2"/>
    <w:rsid w:val="00964A47"/>
    <w:rsid w:val="0096668E"/>
    <w:rsid w:val="009A0073"/>
    <w:rsid w:val="009A475B"/>
    <w:rsid w:val="009B24F0"/>
    <w:rsid w:val="009B6947"/>
    <w:rsid w:val="009B7328"/>
    <w:rsid w:val="009E42A8"/>
    <w:rsid w:val="009F4711"/>
    <w:rsid w:val="009F7E39"/>
    <w:rsid w:val="00A00689"/>
    <w:rsid w:val="00A0686E"/>
    <w:rsid w:val="00A0786C"/>
    <w:rsid w:val="00A435EB"/>
    <w:rsid w:val="00A436CD"/>
    <w:rsid w:val="00A57470"/>
    <w:rsid w:val="00A815F5"/>
    <w:rsid w:val="00A85DB2"/>
    <w:rsid w:val="00A977ED"/>
    <w:rsid w:val="00AB48B0"/>
    <w:rsid w:val="00AB5407"/>
    <w:rsid w:val="00AC1CEE"/>
    <w:rsid w:val="00AC22C3"/>
    <w:rsid w:val="00AF4418"/>
    <w:rsid w:val="00B022EA"/>
    <w:rsid w:val="00B0491D"/>
    <w:rsid w:val="00B11C7D"/>
    <w:rsid w:val="00B14A2B"/>
    <w:rsid w:val="00B26D11"/>
    <w:rsid w:val="00B4684C"/>
    <w:rsid w:val="00B50D19"/>
    <w:rsid w:val="00B56B2F"/>
    <w:rsid w:val="00B635A7"/>
    <w:rsid w:val="00B71F5B"/>
    <w:rsid w:val="00B80346"/>
    <w:rsid w:val="00B87CD1"/>
    <w:rsid w:val="00B96228"/>
    <w:rsid w:val="00BA1BF0"/>
    <w:rsid w:val="00BB2850"/>
    <w:rsid w:val="00BB4F6D"/>
    <w:rsid w:val="00BC1B12"/>
    <w:rsid w:val="00BC6764"/>
    <w:rsid w:val="00BD3DCC"/>
    <w:rsid w:val="00BE3B34"/>
    <w:rsid w:val="00BE7712"/>
    <w:rsid w:val="00C074F6"/>
    <w:rsid w:val="00C2013D"/>
    <w:rsid w:val="00C43BD2"/>
    <w:rsid w:val="00C46164"/>
    <w:rsid w:val="00C759D2"/>
    <w:rsid w:val="00C84B34"/>
    <w:rsid w:val="00C9268E"/>
    <w:rsid w:val="00C94B64"/>
    <w:rsid w:val="00CB39F9"/>
    <w:rsid w:val="00CB45AA"/>
    <w:rsid w:val="00CD3548"/>
    <w:rsid w:val="00CD7750"/>
    <w:rsid w:val="00CE3953"/>
    <w:rsid w:val="00CF5060"/>
    <w:rsid w:val="00D02924"/>
    <w:rsid w:val="00D22679"/>
    <w:rsid w:val="00D3030D"/>
    <w:rsid w:val="00D33BC8"/>
    <w:rsid w:val="00D4046F"/>
    <w:rsid w:val="00D44016"/>
    <w:rsid w:val="00D45735"/>
    <w:rsid w:val="00D53C64"/>
    <w:rsid w:val="00D60725"/>
    <w:rsid w:val="00D643CD"/>
    <w:rsid w:val="00D94BDE"/>
    <w:rsid w:val="00DA35D9"/>
    <w:rsid w:val="00DC1890"/>
    <w:rsid w:val="00DD0BAB"/>
    <w:rsid w:val="00DE1A81"/>
    <w:rsid w:val="00DE25F6"/>
    <w:rsid w:val="00DF0083"/>
    <w:rsid w:val="00E02BFA"/>
    <w:rsid w:val="00E071AF"/>
    <w:rsid w:val="00E14A7C"/>
    <w:rsid w:val="00E23441"/>
    <w:rsid w:val="00E23FAE"/>
    <w:rsid w:val="00E30DFE"/>
    <w:rsid w:val="00E460C4"/>
    <w:rsid w:val="00E50DD3"/>
    <w:rsid w:val="00E75295"/>
    <w:rsid w:val="00E8683A"/>
    <w:rsid w:val="00E87495"/>
    <w:rsid w:val="00E9677E"/>
    <w:rsid w:val="00EA444C"/>
    <w:rsid w:val="00EA785D"/>
    <w:rsid w:val="00EB0FF1"/>
    <w:rsid w:val="00EC23E6"/>
    <w:rsid w:val="00ED55BE"/>
    <w:rsid w:val="00EE5D0E"/>
    <w:rsid w:val="00F04B57"/>
    <w:rsid w:val="00F124C5"/>
    <w:rsid w:val="00F1795E"/>
    <w:rsid w:val="00F23211"/>
    <w:rsid w:val="00F31295"/>
    <w:rsid w:val="00F441C3"/>
    <w:rsid w:val="00F4774E"/>
    <w:rsid w:val="00F553CC"/>
    <w:rsid w:val="00F60057"/>
    <w:rsid w:val="00F62460"/>
    <w:rsid w:val="00F6440C"/>
    <w:rsid w:val="00F815C9"/>
    <w:rsid w:val="00F842E8"/>
    <w:rsid w:val="00F848EF"/>
    <w:rsid w:val="00FA47AE"/>
    <w:rsid w:val="00FB05CE"/>
    <w:rsid w:val="00FC5D38"/>
    <w:rsid w:val="00FD1759"/>
    <w:rsid w:val="00FD4BA1"/>
    <w:rsid w:val="00FD5952"/>
    <w:rsid w:val="00FD6E7F"/>
    <w:rsid w:val="00FD7B26"/>
    <w:rsid w:val="00FF3A92"/>
    <w:rsid w:val="00FF6E3E"/>
    <w:rsid w:val="1F8BD4DA"/>
    <w:rsid w:val="29856534"/>
    <w:rsid w:val="30C222AD"/>
    <w:rsid w:val="370161D6"/>
    <w:rsid w:val="3DC5B7BB"/>
    <w:rsid w:val="3EC159D0"/>
    <w:rsid w:val="5C0C1807"/>
    <w:rsid w:val="5C861099"/>
    <w:rsid w:val="6DAA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56A8D"/>
  <w15:chartTrackingRefBased/>
  <w15:docId w15:val="{276AFB11-3605-4290-9A5C-86E42005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83A"/>
  </w:style>
  <w:style w:type="paragraph" w:styleId="Stopka">
    <w:name w:val="footer"/>
    <w:basedOn w:val="Normalny"/>
    <w:link w:val="StopkaZnak"/>
    <w:uiPriority w:val="99"/>
    <w:unhideWhenUsed/>
    <w:rsid w:val="00E8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83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20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20FB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C0FF6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0FF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0A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0A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0A1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19F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75D"/>
    <w:rPr>
      <w:rFonts w:ascii="Segoe UI" w:hAnsi="Segoe UI" w:cs="Segoe UI"/>
      <w:sz w:val="18"/>
      <w:szCs w:val="18"/>
    </w:rPr>
  </w:style>
  <w:style w:type="character" w:customStyle="1" w:styleId="caps">
    <w:name w:val="caps"/>
    <w:basedOn w:val="Domylnaczcionkaakapitu"/>
    <w:rsid w:val="002340F6"/>
  </w:style>
  <w:style w:type="character" w:customStyle="1" w:styleId="citation">
    <w:name w:val="citation"/>
    <w:basedOn w:val="Domylnaczcionkaakapitu"/>
    <w:rsid w:val="00A57470"/>
  </w:style>
  <w:style w:type="character" w:customStyle="1" w:styleId="normaltextrun">
    <w:name w:val="normaltextrun"/>
    <w:basedOn w:val="Domylnaczcionkaakapitu"/>
    <w:rsid w:val="00B0491D"/>
  </w:style>
  <w:style w:type="character" w:customStyle="1" w:styleId="lrzxr">
    <w:name w:val="lrzxr"/>
    <w:basedOn w:val="Domylnaczcionkaakapitu"/>
    <w:rsid w:val="00B0491D"/>
  </w:style>
  <w:style w:type="paragraph" w:customStyle="1" w:styleId="paragraph">
    <w:name w:val="paragraph"/>
    <w:basedOn w:val="Normalny"/>
    <w:rsid w:val="00A0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A00689"/>
  </w:style>
  <w:style w:type="character" w:customStyle="1" w:styleId="eop">
    <w:name w:val="eop"/>
    <w:basedOn w:val="Domylnaczcionkaakapitu"/>
    <w:rsid w:val="00A0068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B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A2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A2B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A2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mh6">
    <w:name w:val="_mh6"/>
    <w:basedOn w:val="Domylnaczcionkaakapitu"/>
    <w:rsid w:val="00041E3C"/>
  </w:style>
  <w:style w:type="paragraph" w:customStyle="1" w:styleId="Default">
    <w:name w:val="Default"/>
    <w:rsid w:val="00A07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ksandra.kretkowska@csr-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ampania17celow.pl/wp-content/uploads/2019/04/Powolanie-Paktu.zip" TargetMode="External"/><Relationship Id="rId17" Type="http://schemas.openxmlformats.org/officeDocument/2006/relationships/hyperlink" Target="http://www.linkedin.com/company/CSR-Consulting-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facebook.com/CSRConsult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ampania17celow.pl/wydarzenia/polski-pak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srconsulting.pl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ampania17celow.pl/kampania-17-celo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45b3ee-4c7a-42a4-a7de-21c39c9fb3b6">
      <UserInfo>
        <DisplayName>Małgorzata Greszta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0D99C74D676418A4B62F599106ADE" ma:contentTypeVersion="4" ma:contentTypeDescription="Utwórz nowy dokument." ma:contentTypeScope="" ma:versionID="dfb398b00a522b919168e5c08b906b36">
  <xsd:schema xmlns:xsd="http://www.w3.org/2001/XMLSchema" xmlns:xs="http://www.w3.org/2001/XMLSchema" xmlns:p="http://schemas.microsoft.com/office/2006/metadata/properties" xmlns:ns2="348526cb-d235-4fd7-bfa6-c039ea4cec1b" xmlns:ns3="c445b3ee-4c7a-42a4-a7de-21c39c9fb3b6" targetNamespace="http://schemas.microsoft.com/office/2006/metadata/properties" ma:root="true" ma:fieldsID="329f0931101263808a69430d0c772e2e" ns2:_="" ns3:_="">
    <xsd:import namespace="348526cb-d235-4fd7-bfa6-c039ea4cec1b"/>
    <xsd:import namespace="c445b3ee-4c7a-42a4-a7de-21c39c9fb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526cb-d235-4fd7-bfa6-c039ea4c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5b3ee-4c7a-42a4-a7de-21c39c9fb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C897-A695-4CCB-97C8-112D66D8AF75}">
  <ds:schemaRefs>
    <ds:schemaRef ds:uri="http://schemas.microsoft.com/office/2006/metadata/properties"/>
    <ds:schemaRef ds:uri="http://schemas.microsoft.com/office/infopath/2007/PartnerControls"/>
    <ds:schemaRef ds:uri="c445b3ee-4c7a-42a4-a7de-21c39c9fb3b6"/>
  </ds:schemaRefs>
</ds:datastoreItem>
</file>

<file path=customXml/itemProps2.xml><?xml version="1.0" encoding="utf-8"?>
<ds:datastoreItem xmlns:ds="http://schemas.openxmlformats.org/officeDocument/2006/customXml" ds:itemID="{C31D7BEF-7F8D-4BD3-8913-9407085F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526cb-d235-4fd7-bfa6-c039ea4cec1b"/>
    <ds:schemaRef ds:uri="c445b3ee-4c7a-42a4-a7de-21c39c9fb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09EE0-A75E-42AD-9F19-32A804ECF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FE7A3-61D6-4061-8568-EA97AB0A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Kretkowska</dc:creator>
  <cp:keywords/>
  <dc:description/>
  <cp:lastModifiedBy>Aleksandra Kretkowska</cp:lastModifiedBy>
  <cp:revision>5</cp:revision>
  <cp:lastPrinted>2018-09-24T16:38:00Z</cp:lastPrinted>
  <dcterms:created xsi:type="dcterms:W3CDTF">2019-04-17T14:09:00Z</dcterms:created>
  <dcterms:modified xsi:type="dcterms:W3CDTF">2019-04-18T10:40:00Z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0x01010079A0D99C74D676418A4B62F599106ADE</vt:lpwstr>
  </property>
  <property fmtid="{D5CDD505-2E9C-101B-9397-08002B2CF9AE}" pid="3" name="Order">
    <vt:r8>215000</vt:r8>
  </property>
  <property fmtid="{D5CDD505-2E9C-101B-9397-08002B2CF9AE}" pid="4" name="SharedWithUsers">
    <vt:lpwstr>11;#Małgorzata Greszta</vt:lpwstr>
  </property>
  <property fmtid="{D5CDD505-2E9C-101B-9397-08002B2CF9AE}" pid="5" name="AuthorIds_UIVersion_19968">
    <vt:lpwstr>4</vt:lpwstr>
  </property>
  <property fmtid="{D5CDD505-2E9C-101B-9397-08002B2CF9AE}" pid="6" name="ComplianceAssetId">
    <vt:lpwstr/>
  </property>
  <property fmtid="{D5CDD505-2E9C-101B-9397-08002B2CF9AE}" pid="7" name="AuthorIds_UIVersion_1536">
    <vt:lpwstr>6</vt:lpwstr>
  </property>
  <property fmtid="{D5CDD505-2E9C-101B-9397-08002B2CF9AE}" pid="8" name="AuthorIds_UIVersion_1024">
    <vt:lpwstr>6</vt:lpwstr>
  </property>
</Properties>
</file>