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8D0" w14:textId="77777777" w:rsidR="00F1795E" w:rsidRPr="00C074F6" w:rsidRDefault="29856534" w:rsidP="00277F8D">
      <w:pPr>
        <w:spacing w:after="60" w:line="264" w:lineRule="auto"/>
        <w:jc w:val="right"/>
        <w:rPr>
          <w:rFonts w:eastAsiaTheme="minorEastAsia"/>
        </w:rPr>
      </w:pPr>
      <w:bookmarkStart w:id="0" w:name="_GoBack"/>
      <w:bookmarkEnd w:id="0"/>
      <w:r w:rsidRPr="29856534">
        <w:rPr>
          <w:rFonts w:eastAsiaTheme="minorEastAsia"/>
        </w:rPr>
        <w:t>Komunikat prasowy</w:t>
      </w:r>
    </w:p>
    <w:p w14:paraId="56C15458" w14:textId="51D79F88" w:rsidR="003E327F" w:rsidRPr="00C074F6" w:rsidRDefault="29856534" w:rsidP="00277F8D">
      <w:pPr>
        <w:spacing w:after="60" w:line="264" w:lineRule="auto"/>
        <w:jc w:val="right"/>
        <w:rPr>
          <w:rFonts w:eastAsiaTheme="minorEastAsia"/>
        </w:rPr>
      </w:pPr>
      <w:r w:rsidRPr="29856534">
        <w:rPr>
          <w:rFonts w:eastAsiaTheme="minorEastAsia"/>
        </w:rPr>
        <w:t xml:space="preserve">Warszawa, </w:t>
      </w:r>
      <w:r w:rsidR="00E02BFA">
        <w:rPr>
          <w:rFonts w:eastAsiaTheme="minorEastAsia"/>
        </w:rPr>
        <w:t>10</w:t>
      </w:r>
      <w:r w:rsidR="005F41E7">
        <w:rPr>
          <w:rFonts w:eastAsiaTheme="minorEastAsia"/>
        </w:rPr>
        <w:t xml:space="preserve"> kwietnia</w:t>
      </w:r>
      <w:r w:rsidRPr="29856534">
        <w:rPr>
          <w:rFonts w:eastAsiaTheme="minorEastAsia"/>
        </w:rPr>
        <w:t xml:space="preserve"> 2019</w:t>
      </w:r>
    </w:p>
    <w:p w14:paraId="0D6DC47F" w14:textId="68A0C2ED" w:rsidR="3EC159D0" w:rsidRDefault="29856534" w:rsidP="00277F8D">
      <w:pPr>
        <w:spacing w:after="60" w:line="264" w:lineRule="auto"/>
        <w:rPr>
          <w:rFonts w:eastAsiaTheme="minorEastAsia"/>
          <w:b/>
          <w:bCs/>
          <w:sz w:val="28"/>
          <w:szCs w:val="28"/>
        </w:rPr>
      </w:pPr>
      <w:r w:rsidRPr="29856534">
        <w:rPr>
          <w:rFonts w:eastAsiaTheme="minorEastAsia"/>
          <w:b/>
          <w:bCs/>
          <w:sz w:val="28"/>
          <w:szCs w:val="28"/>
        </w:rPr>
        <w:t>Biznes poszuka zrównoważonych opakowań</w:t>
      </w:r>
    </w:p>
    <w:p w14:paraId="0A37501D" w14:textId="77777777" w:rsidR="00535A38" w:rsidRDefault="00535A38" w:rsidP="00277F8D">
      <w:pPr>
        <w:spacing w:after="60" w:line="264" w:lineRule="auto"/>
        <w:rPr>
          <w:rFonts w:eastAsiaTheme="minorEastAsia"/>
          <w:b/>
          <w:bCs/>
        </w:rPr>
      </w:pPr>
    </w:p>
    <w:p w14:paraId="439A3144" w14:textId="0B23479B" w:rsidR="30C222AD" w:rsidRDefault="29856534" w:rsidP="00277F8D">
      <w:pPr>
        <w:spacing w:after="60" w:line="264" w:lineRule="auto"/>
        <w:rPr>
          <w:rFonts w:eastAsiaTheme="minorEastAsia"/>
          <w:b/>
          <w:bCs/>
        </w:rPr>
      </w:pPr>
      <w:r w:rsidRPr="29856534">
        <w:rPr>
          <w:rFonts w:eastAsiaTheme="minorEastAsia"/>
          <w:b/>
          <w:bCs/>
        </w:rPr>
        <w:t>Forum Zrównoważonych Opakowań odbędzie się 19 września w Warszawie. To pierwsza taka inicjatywa w Polsce. Połączy firmy z całego łańcucha wartości we wspólnym poszukiwaniu innowacyjnych, bardziej przyjaznych środowisku opakowań. W związku z wprowadzaniem w UE gospodarki obiegu zamkniętego, wymagania wobec opakowań w</w:t>
      </w:r>
      <w:r w:rsidR="00521EC3">
        <w:rPr>
          <w:rFonts w:eastAsiaTheme="minorEastAsia"/>
          <w:b/>
          <w:bCs/>
        </w:rPr>
        <w:t xml:space="preserve">prowadzanych na rynek są </w:t>
      </w:r>
      <w:r w:rsidRPr="29856534">
        <w:rPr>
          <w:rFonts w:eastAsiaTheme="minorEastAsia"/>
          <w:b/>
          <w:bCs/>
        </w:rPr>
        <w:t xml:space="preserve">coraz bardziej restrykcyjne. </w:t>
      </w:r>
    </w:p>
    <w:p w14:paraId="6A1C432F" w14:textId="77777777" w:rsidR="00277F8D" w:rsidRDefault="00277F8D" w:rsidP="00277F8D">
      <w:pPr>
        <w:spacing w:after="60" w:line="264" w:lineRule="auto"/>
        <w:rPr>
          <w:rFonts w:eastAsiaTheme="minorEastAsia"/>
          <w:b/>
          <w:bCs/>
        </w:rPr>
      </w:pPr>
    </w:p>
    <w:p w14:paraId="5740766A" w14:textId="4479721E" w:rsidR="00535A38" w:rsidRPr="00DD0BAB" w:rsidRDefault="29856534" w:rsidP="00277F8D">
      <w:pPr>
        <w:pStyle w:val="NormalnyWeb"/>
        <w:spacing w:before="0" w:beforeAutospacing="0" w:after="60" w:afterAutospacing="0" w:line="264" w:lineRule="auto"/>
        <w:rPr>
          <w:rFonts w:asciiTheme="minorHAnsi" w:eastAsiaTheme="minorEastAsia" w:hAnsiTheme="minorHAnsi" w:cstheme="minorBidi"/>
          <w:sz w:val="28"/>
          <w:szCs w:val="28"/>
        </w:rPr>
      </w:pPr>
      <w:r w:rsidRPr="29856534">
        <w:rPr>
          <w:rFonts w:asciiTheme="minorHAnsi" w:eastAsiaTheme="minorEastAsia" w:hAnsiTheme="minorHAnsi" w:cstheme="minorBidi"/>
          <w:sz w:val="22"/>
          <w:szCs w:val="22"/>
        </w:rPr>
        <w:t xml:space="preserve">Forum Zrównoważonych Opakowań to główna konferencja Centrum Zrównoważonych Opakowań, skupiającego wiedzę i innowacyjne rozwiązania w tym zakresie. Jego założycielami są Rekopol Organizacja Odzysku Opakowań S.A i firma doradcza CSR Consulting. </w:t>
      </w:r>
    </w:p>
    <w:p w14:paraId="478C392E" w14:textId="4F2F212C" w:rsidR="00535A38" w:rsidRPr="00535A38" w:rsidRDefault="29856534" w:rsidP="00277F8D">
      <w:pPr>
        <w:pStyle w:val="NormalnyWeb"/>
        <w:spacing w:before="0" w:beforeAutospacing="0" w:after="60" w:afterAutospacing="0" w:line="264" w:lineRule="auto"/>
        <w:rPr>
          <w:rFonts w:asciiTheme="minorHAnsi" w:eastAsiaTheme="minorEastAsia" w:hAnsiTheme="minorHAnsi" w:cstheme="minorBidi"/>
          <w:i/>
          <w:iCs/>
          <w:sz w:val="22"/>
          <w:szCs w:val="22"/>
        </w:rPr>
      </w:pPr>
      <w:r w:rsidRPr="29856534">
        <w:rPr>
          <w:rFonts w:asciiTheme="minorHAnsi" w:eastAsiaTheme="minorEastAsia" w:hAnsiTheme="minorHAnsi" w:cstheme="minorBidi"/>
          <w:b/>
          <w:bCs/>
          <w:sz w:val="22"/>
          <w:szCs w:val="22"/>
        </w:rPr>
        <w:t>Małgorzata Greszta, Partner Zarządzająca CSR Consulting</w:t>
      </w:r>
      <w:r w:rsidRPr="29856534">
        <w:rPr>
          <w:rFonts w:asciiTheme="minorHAnsi" w:eastAsiaTheme="minorEastAsia" w:hAnsiTheme="minorHAnsi" w:cstheme="minorBidi"/>
          <w:sz w:val="22"/>
          <w:szCs w:val="22"/>
        </w:rPr>
        <w:t>, wyjaśnia powody coraz większego zainteresowa</w:t>
      </w:r>
      <w:r w:rsidR="00705A22">
        <w:rPr>
          <w:rFonts w:asciiTheme="minorHAnsi" w:eastAsiaTheme="minorEastAsia" w:hAnsiTheme="minorHAnsi" w:cstheme="minorBidi"/>
          <w:sz w:val="22"/>
          <w:szCs w:val="22"/>
        </w:rPr>
        <w:t xml:space="preserve">nia przedsiębiorców tematem </w:t>
      </w:r>
      <w:proofErr w:type="spellStart"/>
      <w:r w:rsidR="00705A22">
        <w:rPr>
          <w:rFonts w:asciiTheme="minorHAnsi" w:eastAsiaTheme="minorEastAsia" w:hAnsiTheme="minorHAnsi" w:cstheme="minorBidi"/>
          <w:sz w:val="22"/>
          <w:szCs w:val="22"/>
        </w:rPr>
        <w:t>eko</w:t>
      </w:r>
      <w:r w:rsidRPr="29856534">
        <w:rPr>
          <w:rFonts w:asciiTheme="minorHAnsi" w:eastAsiaTheme="minorEastAsia" w:hAnsiTheme="minorHAnsi" w:cstheme="minorBidi"/>
          <w:sz w:val="22"/>
          <w:szCs w:val="22"/>
        </w:rPr>
        <w:t>opakowań</w:t>
      </w:r>
      <w:proofErr w:type="spellEnd"/>
      <w:r w:rsidRPr="29856534">
        <w:rPr>
          <w:rFonts w:asciiTheme="minorHAnsi" w:eastAsiaTheme="minorEastAsia" w:hAnsiTheme="minorHAnsi" w:cstheme="minorBidi"/>
          <w:sz w:val="22"/>
          <w:szCs w:val="22"/>
        </w:rPr>
        <w:t xml:space="preserve">: </w:t>
      </w:r>
      <w:r w:rsidRPr="29856534">
        <w:rPr>
          <w:rFonts w:asciiTheme="minorHAnsi" w:eastAsiaTheme="minorEastAsia" w:hAnsiTheme="minorHAnsi" w:cstheme="minorBidi"/>
          <w:i/>
          <w:iCs/>
          <w:sz w:val="22"/>
          <w:szCs w:val="22"/>
        </w:rPr>
        <w:t>Przestawianie unijnej gospodarki na tory gospodarki obiegu zamkniętego i rozszerzanie odpowiedzialności producentów za ich wpływ na środowisko oznacza dla firm w Polsce konieczność wprowadzeniu szeregu zmian. Do 2030 roku w Unii Europejskiej większość odpadów opakowaniowych będzie musiała być poddawana recyklingowi. Przedsiębiorcy będą ponosić faktycznie koszty zagospodarowania odpadów po swoich produktach. Będą one tym mniejsze, im bardziej opakowania będą spełniały wymogi gospodarki cyrkularnej. Dodatkowo, Unia chce bardzo ograniczyć korzystanie z plastiku. Dlatego firmy w Polsce już dziś szukają nowych, bardziej zrównoważonych rozwiązań w zakresie opakowań. Nie jest to proste zadanie. Na rynku brakuje gotowej oferty. Aby pomóc zmierzyć się z tym wyzwaniem, powołaliśmy Centrum Zrównoważonych Opakowań. Skupia ono wiedzę i innowacyjne rozwiązania w tym obszarze.</w:t>
      </w:r>
    </w:p>
    <w:p w14:paraId="4B3E2611" w14:textId="0DDA9A77" w:rsidR="00535A38" w:rsidRPr="00E460C4" w:rsidRDefault="00535A38" w:rsidP="00277F8D">
      <w:pPr>
        <w:spacing w:after="60" w:line="264" w:lineRule="auto"/>
        <w:rPr>
          <w:rFonts w:eastAsiaTheme="minorEastAsia"/>
          <w:iCs/>
        </w:rPr>
      </w:pPr>
    </w:p>
    <w:p w14:paraId="4354A539" w14:textId="4CFE8CF0" w:rsidR="29856534" w:rsidRDefault="29856534" w:rsidP="00277F8D">
      <w:pPr>
        <w:spacing w:after="60" w:line="264" w:lineRule="auto"/>
      </w:pPr>
      <w:r w:rsidRPr="29856534">
        <w:rPr>
          <w:rFonts w:ascii="Calibri" w:eastAsia="Calibri" w:hAnsi="Calibri" w:cs="Calibri"/>
        </w:rPr>
        <w:t xml:space="preserve">Forum Zrównoważonych Opakowań odbędzie się 19 </w:t>
      </w:r>
      <w:r w:rsidRPr="000C4588">
        <w:rPr>
          <w:rFonts w:ascii="Calibri" w:eastAsia="Calibri" w:hAnsi="Calibri" w:cs="Calibri"/>
        </w:rPr>
        <w:t>września 2019 roku w Centrum Smak Kariery Carrefour przy al. Jerozolimskich 148 w Warszawie. Partnerami Forum</w:t>
      </w:r>
      <w:r w:rsidRPr="008A7FEB">
        <w:rPr>
          <w:rFonts w:ascii="Calibri" w:eastAsia="Calibri" w:hAnsi="Calibri" w:cs="Calibri"/>
        </w:rPr>
        <w:t xml:space="preserve"> </w:t>
      </w:r>
      <w:r w:rsidRPr="29856534">
        <w:rPr>
          <w:rFonts w:ascii="Calibri" w:eastAsia="Calibri" w:hAnsi="Calibri" w:cs="Calibri"/>
        </w:rPr>
        <w:t xml:space="preserve">są firmy Carrefour </w:t>
      </w:r>
      <w:r w:rsidR="00730B44">
        <w:rPr>
          <w:rFonts w:ascii="Calibri" w:eastAsia="Calibri" w:hAnsi="Calibri" w:cs="Calibri"/>
        </w:rPr>
        <w:t xml:space="preserve">Polska </w:t>
      </w:r>
      <w:r w:rsidR="00964A47">
        <w:rPr>
          <w:rFonts w:ascii="Calibri" w:eastAsia="Calibri" w:hAnsi="Calibri" w:cs="Calibri"/>
        </w:rPr>
        <w:t>i </w:t>
      </w:r>
      <w:r w:rsidRPr="29856534">
        <w:rPr>
          <w:rFonts w:ascii="Calibri" w:eastAsia="Calibri" w:hAnsi="Calibri" w:cs="Calibri"/>
        </w:rPr>
        <w:t>Carlsberg</w:t>
      </w:r>
      <w:r w:rsidR="00730B44">
        <w:rPr>
          <w:rFonts w:ascii="Calibri" w:eastAsia="Calibri" w:hAnsi="Calibri" w:cs="Calibri"/>
        </w:rPr>
        <w:t xml:space="preserve"> Polska</w:t>
      </w:r>
      <w:r w:rsidRPr="29856534">
        <w:rPr>
          <w:rFonts w:ascii="Calibri" w:eastAsia="Calibri" w:hAnsi="Calibri" w:cs="Calibri"/>
        </w:rPr>
        <w:t>.</w:t>
      </w:r>
    </w:p>
    <w:p w14:paraId="07709436" w14:textId="60404375" w:rsidR="00B0491D" w:rsidRDefault="29856534" w:rsidP="00277F8D">
      <w:pPr>
        <w:spacing w:after="60" w:line="264" w:lineRule="auto"/>
        <w:rPr>
          <w:rFonts w:eastAsiaTheme="minorEastAsia"/>
        </w:rPr>
      </w:pPr>
      <w:r w:rsidRPr="29856534">
        <w:rPr>
          <w:rFonts w:eastAsiaTheme="minorEastAsia"/>
        </w:rPr>
        <w:t xml:space="preserve">Forum połączy podmioty z całego łańcucha wartości opakowania: producentów wprowadzających opakowania na rynek, sieci handlowe, producentów opakowań i materiałów </w:t>
      </w:r>
      <w:r w:rsidR="00521EC3">
        <w:rPr>
          <w:rFonts w:eastAsiaTheme="minorEastAsia"/>
        </w:rPr>
        <w:t>opakowaniowych, projektantów oraz</w:t>
      </w:r>
      <w:r w:rsidRPr="29856534">
        <w:rPr>
          <w:rFonts w:eastAsiaTheme="minorEastAsia"/>
        </w:rPr>
        <w:t xml:space="preserve"> firmy odzyskujące i przetwarzające odpady opakowaniowe.</w:t>
      </w:r>
      <w:r w:rsidR="00DD0BAB">
        <w:rPr>
          <w:rFonts w:eastAsiaTheme="minorEastAsia"/>
        </w:rPr>
        <w:t xml:space="preserve"> </w:t>
      </w:r>
    </w:p>
    <w:p w14:paraId="243AEADB" w14:textId="69AB4E78" w:rsidR="00B0491D" w:rsidRDefault="29856534" w:rsidP="00277F8D">
      <w:pPr>
        <w:pStyle w:val="NormalnyWeb"/>
        <w:spacing w:before="0" w:beforeAutospacing="0" w:after="60" w:afterAutospacing="0" w:line="264" w:lineRule="auto"/>
        <w:rPr>
          <w:rFonts w:asciiTheme="minorHAnsi" w:eastAsiaTheme="minorEastAsia" w:hAnsiTheme="minorHAnsi" w:cstheme="minorBidi"/>
          <w:sz w:val="22"/>
          <w:szCs w:val="22"/>
        </w:rPr>
      </w:pPr>
      <w:r w:rsidRPr="29856534">
        <w:rPr>
          <w:rFonts w:asciiTheme="minorHAnsi" w:eastAsiaTheme="minorEastAsia" w:hAnsiTheme="minorHAnsi" w:cstheme="minorBidi"/>
          <w:sz w:val="22"/>
          <w:szCs w:val="22"/>
        </w:rPr>
        <w:t>Podczas Forum analizowane będzie miejsce opakowań w gospodarce obiegu zamkniętego i strategii zrównoważonego rozwoju biznesu. Zaprezentowane będą też prakty</w:t>
      </w:r>
      <w:r w:rsidR="00705A22">
        <w:rPr>
          <w:rFonts w:asciiTheme="minorHAnsi" w:eastAsiaTheme="minorEastAsia" w:hAnsiTheme="minorHAnsi" w:cstheme="minorBidi"/>
          <w:sz w:val="22"/>
          <w:szCs w:val="22"/>
        </w:rPr>
        <w:t xml:space="preserve">czne rozwiązania w zakresie </w:t>
      </w:r>
      <w:proofErr w:type="spellStart"/>
      <w:r w:rsidR="00705A22">
        <w:rPr>
          <w:rFonts w:asciiTheme="minorHAnsi" w:eastAsiaTheme="minorEastAsia" w:hAnsiTheme="minorHAnsi" w:cstheme="minorBidi"/>
          <w:sz w:val="22"/>
          <w:szCs w:val="22"/>
        </w:rPr>
        <w:t>eko</w:t>
      </w:r>
      <w:r w:rsidRPr="29856534">
        <w:rPr>
          <w:rFonts w:asciiTheme="minorHAnsi" w:eastAsiaTheme="minorEastAsia" w:hAnsiTheme="minorHAnsi" w:cstheme="minorBidi"/>
          <w:sz w:val="22"/>
          <w:szCs w:val="22"/>
        </w:rPr>
        <w:t>opakowań</w:t>
      </w:r>
      <w:proofErr w:type="spellEnd"/>
      <w:r w:rsidRPr="29856534">
        <w:rPr>
          <w:rFonts w:asciiTheme="minorHAnsi" w:eastAsiaTheme="minorEastAsia" w:hAnsiTheme="minorHAnsi" w:cstheme="minorBidi"/>
          <w:sz w:val="22"/>
          <w:szCs w:val="22"/>
        </w:rPr>
        <w:t xml:space="preserve"> stosowane na różnych etapach łańcucha wartości - od </w:t>
      </w:r>
      <w:proofErr w:type="spellStart"/>
      <w:r w:rsidRPr="29856534">
        <w:rPr>
          <w:rFonts w:asciiTheme="minorHAnsi" w:eastAsiaTheme="minorEastAsia" w:hAnsiTheme="minorHAnsi" w:cstheme="minorBidi"/>
          <w:sz w:val="22"/>
          <w:szCs w:val="22"/>
        </w:rPr>
        <w:t>ecodesingu</w:t>
      </w:r>
      <w:proofErr w:type="spellEnd"/>
      <w:r w:rsidRPr="29856534">
        <w:rPr>
          <w:rFonts w:asciiTheme="minorHAnsi" w:eastAsiaTheme="minorEastAsia" w:hAnsiTheme="minorHAnsi" w:cstheme="minorBidi"/>
          <w:sz w:val="22"/>
          <w:szCs w:val="22"/>
        </w:rPr>
        <w:t xml:space="preserve"> po edukację konsumentów nt. postępowania z odpadami opakowaniowymi. Celem Forum jest budowanie wiedzy w zakresie zrównoważonych opakowań, a także wymiana doświadczeń i najlepszych dobrych praktyk firm w tym obszarze.</w:t>
      </w:r>
    </w:p>
    <w:p w14:paraId="2C7FE20F" w14:textId="607558E8" w:rsidR="370161D6" w:rsidRDefault="370161D6" w:rsidP="00277F8D">
      <w:pPr>
        <w:pStyle w:val="NormalnyWeb"/>
        <w:spacing w:before="0" w:beforeAutospacing="0" w:after="60" w:afterAutospacing="0" w:line="264" w:lineRule="auto"/>
        <w:rPr>
          <w:rFonts w:asciiTheme="minorHAnsi" w:eastAsiaTheme="minorEastAsia" w:hAnsiTheme="minorHAnsi" w:cstheme="minorBidi"/>
          <w:sz w:val="22"/>
          <w:szCs w:val="22"/>
        </w:rPr>
      </w:pPr>
    </w:p>
    <w:p w14:paraId="71EAE0CB" w14:textId="1F0C4862" w:rsidR="00910A98" w:rsidRDefault="29856534" w:rsidP="00E460C4">
      <w:pPr>
        <w:pStyle w:val="NormalnyWeb"/>
        <w:spacing w:before="0" w:beforeAutospacing="0" w:after="60" w:afterAutospacing="0" w:line="264" w:lineRule="auto"/>
        <w:rPr>
          <w:rFonts w:asciiTheme="minorHAnsi" w:eastAsiaTheme="minorEastAsia" w:hAnsiTheme="minorHAnsi" w:cstheme="minorBidi"/>
          <w:sz w:val="22"/>
          <w:szCs w:val="22"/>
        </w:rPr>
      </w:pPr>
      <w:r w:rsidRPr="29856534">
        <w:rPr>
          <w:rFonts w:asciiTheme="minorHAnsi" w:eastAsiaTheme="minorEastAsia" w:hAnsiTheme="minorHAnsi" w:cstheme="minorBidi"/>
          <w:sz w:val="22"/>
          <w:szCs w:val="22"/>
        </w:rPr>
        <w:t>Carlsberg</w:t>
      </w:r>
      <w:r w:rsidR="00E460C4">
        <w:rPr>
          <w:rFonts w:asciiTheme="minorHAnsi" w:eastAsiaTheme="minorEastAsia" w:hAnsiTheme="minorHAnsi" w:cstheme="minorBidi"/>
          <w:sz w:val="22"/>
          <w:szCs w:val="22"/>
        </w:rPr>
        <w:t xml:space="preserve"> Polska</w:t>
      </w:r>
      <w:r w:rsidRPr="29856534">
        <w:rPr>
          <w:rFonts w:asciiTheme="minorHAnsi" w:eastAsiaTheme="minorEastAsia" w:hAnsiTheme="minorHAnsi" w:cstheme="minorBidi"/>
          <w:sz w:val="22"/>
          <w:szCs w:val="22"/>
        </w:rPr>
        <w:t xml:space="preserve"> - Partner Forum Zrównoważonych Opakowań - zaprezentuje podczas Forum swoje </w:t>
      </w:r>
      <w:r w:rsidR="00E460C4">
        <w:rPr>
          <w:rFonts w:asciiTheme="minorHAnsi" w:eastAsiaTheme="minorEastAsia" w:hAnsiTheme="minorHAnsi" w:cstheme="minorBidi"/>
          <w:sz w:val="22"/>
          <w:szCs w:val="22"/>
        </w:rPr>
        <w:t>innowacyjne rozwiązania</w:t>
      </w:r>
      <w:r w:rsidR="00910A98">
        <w:rPr>
          <w:rFonts w:asciiTheme="minorHAnsi" w:eastAsiaTheme="minorEastAsia" w:hAnsiTheme="minorHAnsi" w:cstheme="minorBidi"/>
          <w:sz w:val="22"/>
          <w:szCs w:val="22"/>
        </w:rPr>
        <w:t xml:space="preserve"> w zakresie opakowań. Dla firmy istotna jest perspektywa przeciwdziałania zmianom klimatu.</w:t>
      </w:r>
      <w:r w:rsidR="009601F2">
        <w:rPr>
          <w:rFonts w:asciiTheme="minorHAnsi" w:eastAsiaTheme="minorEastAsia" w:hAnsiTheme="minorHAnsi" w:cstheme="minorBidi"/>
          <w:sz w:val="22"/>
          <w:szCs w:val="22"/>
        </w:rPr>
        <w:t xml:space="preserve"> </w:t>
      </w:r>
    </w:p>
    <w:p w14:paraId="7EC83C9A" w14:textId="43980925" w:rsidR="00730B44" w:rsidRPr="00E460C4" w:rsidRDefault="00730B44" w:rsidP="00E460C4">
      <w:pPr>
        <w:pStyle w:val="NormalnyWeb"/>
        <w:spacing w:before="0" w:beforeAutospacing="0" w:after="60" w:afterAutospacing="0" w:line="264" w:lineRule="auto"/>
        <w:rPr>
          <w:rFonts w:asciiTheme="minorHAnsi" w:eastAsiaTheme="minorEastAsia" w:hAnsiTheme="minorHAnsi" w:cstheme="minorBidi"/>
          <w:i/>
          <w:iCs/>
          <w:sz w:val="22"/>
          <w:szCs w:val="22"/>
        </w:rPr>
      </w:pPr>
      <w:r w:rsidRPr="00730B44">
        <w:rPr>
          <w:rFonts w:asciiTheme="minorHAnsi" w:eastAsiaTheme="minorEastAsia" w:hAnsiTheme="minorHAnsi" w:cstheme="minorBidi"/>
          <w:b/>
          <w:sz w:val="22"/>
          <w:szCs w:val="22"/>
        </w:rPr>
        <w:t xml:space="preserve">Adam </w:t>
      </w:r>
      <w:proofErr w:type="spellStart"/>
      <w:r w:rsidRPr="00730B44">
        <w:rPr>
          <w:rFonts w:asciiTheme="minorHAnsi" w:eastAsiaTheme="minorEastAsia" w:hAnsiTheme="minorHAnsi" w:cstheme="minorBidi"/>
          <w:b/>
          <w:sz w:val="22"/>
          <w:szCs w:val="22"/>
        </w:rPr>
        <w:t>Pawełas</w:t>
      </w:r>
      <w:proofErr w:type="spellEnd"/>
      <w:r w:rsidRPr="00730B44">
        <w:rPr>
          <w:rFonts w:asciiTheme="minorHAnsi" w:eastAsiaTheme="minorEastAsia" w:hAnsiTheme="minorHAnsi" w:cstheme="minorBidi"/>
          <w:b/>
          <w:sz w:val="22"/>
          <w:szCs w:val="22"/>
        </w:rPr>
        <w:t>, dyrektor zrównoważonego rozwoju w łańcuchu dostaw w Grupie Carlsberg</w:t>
      </w:r>
      <w:r w:rsidR="29856534" w:rsidRPr="00730B44">
        <w:rPr>
          <w:rFonts w:asciiTheme="minorHAnsi" w:eastAsiaTheme="minorEastAsia" w:hAnsiTheme="minorHAnsi" w:cstheme="minorBidi"/>
          <w:b/>
          <w:sz w:val="22"/>
          <w:szCs w:val="22"/>
        </w:rPr>
        <w:t xml:space="preserve"> </w:t>
      </w:r>
      <w:r w:rsidR="29856534" w:rsidRPr="29856534">
        <w:rPr>
          <w:rFonts w:asciiTheme="minorHAnsi" w:eastAsiaTheme="minorEastAsia" w:hAnsiTheme="minorHAnsi" w:cstheme="minorBidi"/>
          <w:sz w:val="22"/>
          <w:szCs w:val="22"/>
        </w:rPr>
        <w:t>powiedział:</w:t>
      </w:r>
      <w:r w:rsidR="00E460C4">
        <w:rPr>
          <w:rFonts w:asciiTheme="minorHAnsi" w:eastAsiaTheme="minorEastAsia" w:hAnsiTheme="minorHAnsi" w:cstheme="minorBidi"/>
          <w:sz w:val="22"/>
          <w:szCs w:val="22"/>
        </w:rPr>
        <w:t xml:space="preserve"> </w:t>
      </w:r>
      <w:r w:rsidRPr="00E460C4">
        <w:rPr>
          <w:rFonts w:asciiTheme="minorHAnsi" w:eastAsiaTheme="minorEastAsia" w:hAnsiTheme="minorHAnsi" w:cstheme="minorBidi"/>
          <w:i/>
          <w:iCs/>
          <w:sz w:val="22"/>
          <w:szCs w:val="22"/>
        </w:rPr>
        <w:t xml:space="preserve">Dla Grupy Carlsberg jednym z kluczowych celów zawartych w strategii zrównoważonego </w:t>
      </w:r>
      <w:r w:rsidRPr="00E460C4">
        <w:rPr>
          <w:rFonts w:asciiTheme="minorHAnsi" w:eastAsiaTheme="minorEastAsia" w:hAnsiTheme="minorHAnsi" w:cstheme="minorBidi"/>
          <w:i/>
          <w:iCs/>
          <w:sz w:val="22"/>
          <w:szCs w:val="22"/>
        </w:rPr>
        <w:lastRenderedPageBreak/>
        <w:t xml:space="preserve">rozwoju pn. </w:t>
      </w:r>
      <w:proofErr w:type="spellStart"/>
      <w:r w:rsidRPr="00E460C4">
        <w:rPr>
          <w:rFonts w:asciiTheme="minorHAnsi" w:eastAsiaTheme="minorEastAsia" w:hAnsiTheme="minorHAnsi" w:cstheme="minorBidi"/>
          <w:i/>
          <w:iCs/>
          <w:sz w:val="22"/>
          <w:szCs w:val="22"/>
        </w:rPr>
        <w:t>Together</w:t>
      </w:r>
      <w:proofErr w:type="spellEnd"/>
      <w:r w:rsidRPr="00E460C4">
        <w:rPr>
          <w:rFonts w:asciiTheme="minorHAnsi" w:eastAsiaTheme="minorEastAsia" w:hAnsiTheme="minorHAnsi" w:cstheme="minorBidi"/>
          <w:i/>
          <w:iCs/>
          <w:sz w:val="22"/>
          <w:szCs w:val="22"/>
        </w:rPr>
        <w:t xml:space="preserve"> </w:t>
      </w:r>
      <w:proofErr w:type="spellStart"/>
      <w:r w:rsidRPr="00E460C4">
        <w:rPr>
          <w:rFonts w:asciiTheme="minorHAnsi" w:eastAsiaTheme="minorEastAsia" w:hAnsiTheme="minorHAnsi" w:cstheme="minorBidi"/>
          <w:i/>
          <w:iCs/>
          <w:sz w:val="22"/>
          <w:szCs w:val="22"/>
        </w:rPr>
        <w:t>Towards</w:t>
      </w:r>
      <w:proofErr w:type="spellEnd"/>
      <w:r w:rsidRPr="00E460C4">
        <w:rPr>
          <w:rFonts w:asciiTheme="minorHAnsi" w:eastAsiaTheme="minorEastAsia" w:hAnsiTheme="minorHAnsi" w:cstheme="minorBidi"/>
          <w:i/>
          <w:iCs/>
          <w:sz w:val="22"/>
          <w:szCs w:val="22"/>
        </w:rPr>
        <w:t xml:space="preserve"> Zero jest obniżenie śladu węglowego w browarach i w całym łańcuchu dostaw, tj. od surowców poprzez produkcję aż po dystrybucję i sprzedaż produktów. W bilansie emisji CO2 opakowania, szczególnie opakowania szklane i aluminiowe, mają największy udział całości emisji dwutlenku węgla,</w:t>
      </w:r>
      <w:r w:rsidR="00C43BD2" w:rsidRPr="00E460C4">
        <w:rPr>
          <w:rFonts w:asciiTheme="minorHAnsi" w:eastAsiaTheme="minorEastAsia" w:hAnsiTheme="minorHAnsi" w:cstheme="minorBidi"/>
          <w:i/>
          <w:iCs/>
          <w:sz w:val="22"/>
          <w:szCs w:val="22"/>
        </w:rPr>
        <w:t xml:space="preserve"> bo oscyluje ona w granicach 40</w:t>
      </w:r>
      <w:r w:rsidRPr="00E460C4">
        <w:rPr>
          <w:rFonts w:asciiTheme="minorHAnsi" w:eastAsiaTheme="minorEastAsia" w:hAnsiTheme="minorHAnsi" w:cstheme="minorBidi"/>
          <w:i/>
          <w:iCs/>
          <w:sz w:val="22"/>
          <w:szCs w:val="22"/>
        </w:rPr>
        <w:t xml:space="preserve">%. Dlatego jednym z naszych zdefiniowanych celów jest redukcja emisji CO2 w łańcuchu dostaw o 30% do 2030 roku. Aby to osiągnąć, dążymy do wzmocnienia systemów opakowań butelki zwrotnej, ograniczania zbędnych opakowań i zmniejszania ich wagi oraz minimalizowania pustych przebiegów w transporcie opakowań. Ponadto, wprowadzamy innowacyjne rozwiązania w tym obszarze, czego dobrym przykładem jest Snap Pack. Jednocześnie zwiększamy procentowy udział materiałów z recyklingu w naszych opakowaniach. Zamierzamy również promować dostawców z aktywną agendą redukcji emisji CO2 w produkcji opakowań oraz kontynuować ocenę ekologiczną produktów wprowadzanych na rynek. </w:t>
      </w:r>
    </w:p>
    <w:p w14:paraId="5A39BBE3" w14:textId="77777777" w:rsidR="00535A38" w:rsidRDefault="00535A38" w:rsidP="00277F8D">
      <w:pPr>
        <w:pStyle w:val="NormalnyWeb"/>
        <w:spacing w:before="0" w:beforeAutospacing="0" w:after="60" w:afterAutospacing="0" w:line="264" w:lineRule="auto"/>
        <w:rPr>
          <w:rFonts w:asciiTheme="minorHAnsi" w:eastAsiaTheme="minorEastAsia" w:hAnsiTheme="minorHAnsi" w:cstheme="minorBidi"/>
          <w:sz w:val="22"/>
          <w:szCs w:val="22"/>
        </w:rPr>
      </w:pPr>
    </w:p>
    <w:p w14:paraId="7793A9BE" w14:textId="77777777" w:rsidR="00DD0BAB" w:rsidRDefault="00DD0BAB" w:rsidP="00277F8D">
      <w:pPr>
        <w:pStyle w:val="Tekstkomentarza"/>
        <w:spacing w:after="60" w:line="264" w:lineRule="auto"/>
        <w:ind w:right="141"/>
        <w:rPr>
          <w:rFonts w:asciiTheme="minorHAnsi" w:eastAsiaTheme="minorEastAsia" w:hAnsiTheme="minorHAnsi" w:cstheme="minorBidi"/>
          <w:sz w:val="22"/>
          <w:szCs w:val="22"/>
        </w:rPr>
      </w:pPr>
      <w:r w:rsidRPr="30C222AD">
        <w:rPr>
          <w:rFonts w:asciiTheme="minorHAnsi" w:eastAsiaTheme="minorEastAsia" w:hAnsiTheme="minorHAnsi" w:cstheme="minorBidi"/>
          <w:sz w:val="22"/>
          <w:szCs w:val="22"/>
        </w:rPr>
        <w:t>Carrefour, który gości Forum Zrównoważonych Opakowań w swoim centrum szkoleniowo-konferencyjnym Smak Kariery w Warszawie, podzieli się swoimi rozwiązaniami dla sieci handlowych.</w:t>
      </w:r>
    </w:p>
    <w:p w14:paraId="26AAC17C" w14:textId="1FEB3C95" w:rsidR="00DD0BAB" w:rsidRPr="00E81BA9" w:rsidRDefault="00DD0BAB" w:rsidP="00277F8D">
      <w:pPr>
        <w:pStyle w:val="Tekstkomentarza"/>
        <w:spacing w:after="60" w:line="264" w:lineRule="auto"/>
        <w:ind w:right="141"/>
        <w:rPr>
          <w:rFonts w:asciiTheme="minorHAnsi" w:eastAsiaTheme="minorEastAsia" w:hAnsiTheme="minorHAnsi" w:cstheme="minorBidi"/>
          <w:i/>
          <w:sz w:val="22"/>
          <w:szCs w:val="22"/>
        </w:rPr>
      </w:pPr>
      <w:r>
        <w:rPr>
          <w:rFonts w:asciiTheme="minorHAnsi" w:eastAsiaTheme="minorEastAsia" w:hAnsiTheme="minorHAnsi" w:cstheme="minorBidi"/>
          <w:b/>
          <w:bCs/>
          <w:sz w:val="22"/>
          <w:szCs w:val="22"/>
        </w:rPr>
        <w:t>Barbara Kowalska, Dyrektor ds. Jakości i Zrównoważonego Rozwoju</w:t>
      </w:r>
      <w:r w:rsidRPr="30C222AD">
        <w:rPr>
          <w:rFonts w:asciiTheme="minorHAnsi" w:eastAsiaTheme="minorEastAsia" w:hAnsiTheme="minorHAnsi" w:cstheme="minorBidi"/>
          <w:sz w:val="22"/>
          <w:szCs w:val="22"/>
        </w:rPr>
        <w:t xml:space="preserve"> </w:t>
      </w:r>
      <w:r w:rsidRPr="30C222AD">
        <w:rPr>
          <w:rFonts w:asciiTheme="minorHAnsi" w:eastAsiaTheme="minorEastAsia" w:hAnsiTheme="minorHAnsi" w:cstheme="minorBidi"/>
          <w:b/>
          <w:bCs/>
          <w:sz w:val="22"/>
          <w:szCs w:val="22"/>
        </w:rPr>
        <w:t>Carrefour</w:t>
      </w:r>
      <w:r>
        <w:rPr>
          <w:rFonts w:asciiTheme="minorHAnsi" w:eastAsiaTheme="minorEastAsia" w:hAnsiTheme="minorHAnsi" w:cstheme="minorBidi"/>
          <w:b/>
          <w:bCs/>
          <w:sz w:val="22"/>
          <w:szCs w:val="22"/>
        </w:rPr>
        <w:t xml:space="preserve"> Polska</w:t>
      </w:r>
      <w:r w:rsidRPr="30C222AD">
        <w:rPr>
          <w:rFonts w:asciiTheme="minorHAnsi" w:eastAsiaTheme="minorEastAsia" w:hAnsiTheme="minorHAnsi" w:cstheme="minorBidi"/>
          <w:b/>
          <w:bCs/>
          <w:sz w:val="22"/>
          <w:szCs w:val="22"/>
        </w:rPr>
        <w:t xml:space="preserve"> </w:t>
      </w:r>
      <w:r w:rsidRPr="30C222AD">
        <w:rPr>
          <w:rFonts w:asciiTheme="minorHAnsi" w:eastAsiaTheme="minorEastAsia" w:hAnsiTheme="minorHAnsi" w:cstheme="minorBidi"/>
          <w:sz w:val="22"/>
          <w:szCs w:val="22"/>
        </w:rPr>
        <w:t>powiedział</w:t>
      </w:r>
      <w:r>
        <w:rPr>
          <w:rFonts w:asciiTheme="minorHAnsi" w:eastAsiaTheme="minorEastAsia" w:hAnsiTheme="minorHAnsi" w:cstheme="minorBidi"/>
          <w:sz w:val="22"/>
          <w:szCs w:val="22"/>
        </w:rPr>
        <w:t>a</w:t>
      </w:r>
      <w:r w:rsidRPr="30C222AD">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w:t>
      </w:r>
      <w:r>
        <w:rPr>
          <w:rFonts w:asciiTheme="minorHAnsi" w:eastAsiaTheme="minorEastAsia" w:hAnsiTheme="minorHAnsi" w:cstheme="minorBidi"/>
          <w:i/>
          <w:sz w:val="22"/>
          <w:szCs w:val="22"/>
          <w:lang w:val="pl-PL"/>
        </w:rPr>
        <w:t>W</w:t>
      </w:r>
      <w:r w:rsidRPr="00DD0BAB">
        <w:rPr>
          <w:rFonts w:asciiTheme="minorHAnsi" w:eastAsiaTheme="minorEastAsia" w:hAnsiTheme="minorHAnsi" w:cstheme="minorBidi"/>
          <w:i/>
          <w:sz w:val="22"/>
          <w:szCs w:val="22"/>
        </w:rPr>
        <w:t xml:space="preserve"> Carrefour dostrzegamy problem opakowań z tworzyw sztucznych, które znacząco zanieczyszczają środowisko naturalne, dlatego jako jedyna sieć handlowa chętnie włączyliśmy się w organizację Forum Zrównoważonych Opakowań. Jako firma podjęliśmy globalne zobowiązanie dotyczące polityki opakowaniowej, w ramach którego stawiamy sobie dwa główne cele: wprowadzenie 100% opakowań marki własnej nadających się do recykli</w:t>
      </w:r>
      <w:r>
        <w:rPr>
          <w:rFonts w:asciiTheme="minorHAnsi" w:eastAsiaTheme="minorEastAsia" w:hAnsiTheme="minorHAnsi" w:cstheme="minorBidi"/>
          <w:i/>
          <w:sz w:val="22"/>
          <w:szCs w:val="22"/>
        </w:rPr>
        <w:t>ngu lub kompostowania do 2025 r</w:t>
      </w:r>
      <w:r>
        <w:rPr>
          <w:rFonts w:asciiTheme="minorHAnsi" w:eastAsiaTheme="minorEastAsia" w:hAnsiTheme="minorHAnsi" w:cstheme="minorBidi"/>
          <w:i/>
          <w:sz w:val="22"/>
          <w:szCs w:val="22"/>
          <w:lang w:val="pl-PL"/>
        </w:rPr>
        <w:t>oku</w:t>
      </w:r>
      <w:r w:rsidRPr="00DD0BAB">
        <w:rPr>
          <w:rFonts w:asciiTheme="minorHAnsi" w:eastAsiaTheme="minorEastAsia" w:hAnsiTheme="minorHAnsi" w:cstheme="minorBidi"/>
          <w:i/>
          <w:sz w:val="22"/>
          <w:szCs w:val="22"/>
        </w:rPr>
        <w:t xml:space="preserve"> i redukcja masy opakowań marki własnej do 2022 roku o 5% w stosunku do roku 2017. Obok działań związanych bezpośrednio ze zmianą naszych opakowań, podejmujemy też szereg inicjatyw lokalnych wpisujących się w realizację światowego zobowiązania, które umożliwiają klientom zakup produktów </w:t>
      </w:r>
      <w:r>
        <w:rPr>
          <w:rFonts w:asciiTheme="minorHAnsi" w:eastAsiaTheme="minorEastAsia" w:hAnsiTheme="minorHAnsi" w:cstheme="minorBidi"/>
          <w:i/>
          <w:sz w:val="22"/>
          <w:szCs w:val="22"/>
        </w:rPr>
        <w:t>do własnych opakowań</w:t>
      </w:r>
      <w:r w:rsidRPr="00DD0BAB">
        <w:rPr>
          <w:rFonts w:asciiTheme="minorHAnsi" w:eastAsiaTheme="minorEastAsia" w:hAnsiTheme="minorHAnsi" w:cstheme="minorBidi"/>
          <w:i/>
          <w:sz w:val="22"/>
          <w:szCs w:val="22"/>
        </w:rPr>
        <w:t xml:space="preserve"> czy też kupno kawy do</w:t>
      </w:r>
      <w:r>
        <w:rPr>
          <w:rFonts w:asciiTheme="minorHAnsi" w:eastAsiaTheme="minorEastAsia" w:hAnsiTheme="minorHAnsi" w:cstheme="minorBidi"/>
          <w:i/>
          <w:sz w:val="22"/>
          <w:szCs w:val="22"/>
        </w:rPr>
        <w:t xml:space="preserve"> </w:t>
      </w:r>
      <w:r w:rsidRPr="00DD0BAB">
        <w:rPr>
          <w:rFonts w:asciiTheme="minorHAnsi" w:eastAsiaTheme="minorEastAsia" w:hAnsiTheme="minorHAnsi" w:cstheme="minorBidi"/>
          <w:i/>
          <w:sz w:val="22"/>
          <w:szCs w:val="22"/>
        </w:rPr>
        <w:t>własnego kubka</w:t>
      </w:r>
      <w:r>
        <w:rPr>
          <w:rFonts w:asciiTheme="minorHAnsi" w:eastAsiaTheme="minorEastAsia" w:hAnsiTheme="minorHAnsi" w:cstheme="minorBidi"/>
          <w:i/>
          <w:sz w:val="22"/>
          <w:szCs w:val="22"/>
        </w:rPr>
        <w:t xml:space="preserve"> </w:t>
      </w:r>
      <w:r w:rsidRPr="00DD0BAB">
        <w:rPr>
          <w:rFonts w:asciiTheme="minorHAnsi" w:eastAsiaTheme="minorEastAsia" w:hAnsiTheme="minorHAnsi" w:cstheme="minorBidi"/>
          <w:i/>
          <w:sz w:val="22"/>
          <w:szCs w:val="22"/>
        </w:rPr>
        <w:t xml:space="preserve">w naszym bistro „Smacznie”. Więcej działań Carrefour chętnie przybliżymy podczas </w:t>
      </w:r>
      <w:r>
        <w:rPr>
          <w:rFonts w:asciiTheme="minorHAnsi" w:eastAsiaTheme="minorEastAsia" w:hAnsiTheme="minorHAnsi" w:cstheme="minorBidi"/>
          <w:i/>
          <w:sz w:val="22"/>
          <w:szCs w:val="22"/>
          <w:lang w:val="pl-PL"/>
        </w:rPr>
        <w:t>F</w:t>
      </w:r>
      <w:proofErr w:type="spellStart"/>
      <w:r w:rsidRPr="00DD0BAB">
        <w:rPr>
          <w:rFonts w:asciiTheme="minorHAnsi" w:eastAsiaTheme="minorEastAsia" w:hAnsiTheme="minorHAnsi" w:cstheme="minorBidi"/>
          <w:i/>
          <w:sz w:val="22"/>
          <w:szCs w:val="22"/>
        </w:rPr>
        <w:t>orum</w:t>
      </w:r>
      <w:proofErr w:type="spellEnd"/>
      <w:r w:rsidRPr="00DD0BAB">
        <w:rPr>
          <w:rFonts w:asciiTheme="minorHAnsi" w:eastAsiaTheme="minorEastAsia" w:hAnsiTheme="minorHAnsi" w:cstheme="minorBidi"/>
          <w:i/>
          <w:sz w:val="22"/>
          <w:szCs w:val="22"/>
        </w:rPr>
        <w:t>.</w:t>
      </w:r>
      <w:r w:rsidRPr="00451BD7">
        <w:rPr>
          <w:rFonts w:asciiTheme="minorHAnsi" w:eastAsiaTheme="minorEastAsia" w:hAnsiTheme="minorHAnsi" w:cstheme="minorBidi"/>
          <w:i/>
          <w:color w:val="FF0000"/>
          <w:sz w:val="22"/>
          <w:szCs w:val="22"/>
        </w:rPr>
        <w:t xml:space="preserve"> </w:t>
      </w:r>
    </w:p>
    <w:p w14:paraId="11CBF12B" w14:textId="77777777" w:rsidR="00DD0BAB" w:rsidRDefault="00DD0BAB" w:rsidP="00277F8D">
      <w:pPr>
        <w:pStyle w:val="NormalnyWeb"/>
        <w:spacing w:before="0" w:beforeAutospacing="0" w:after="60" w:afterAutospacing="0" w:line="264" w:lineRule="auto"/>
        <w:rPr>
          <w:rFonts w:asciiTheme="minorHAnsi" w:eastAsiaTheme="minorEastAsia" w:hAnsiTheme="minorHAnsi" w:cstheme="minorBidi"/>
          <w:b/>
          <w:bCs/>
          <w:sz w:val="22"/>
          <w:szCs w:val="22"/>
        </w:rPr>
      </w:pPr>
    </w:p>
    <w:p w14:paraId="3536CB18" w14:textId="5EFC4CC6" w:rsidR="000A4127" w:rsidRPr="00E460C4" w:rsidRDefault="29856534" w:rsidP="00E460C4">
      <w:pPr>
        <w:pStyle w:val="Tekstkomentarza"/>
        <w:spacing w:after="60" w:line="264" w:lineRule="auto"/>
        <w:ind w:right="141"/>
        <w:rPr>
          <w:rFonts w:asciiTheme="minorHAnsi" w:eastAsiaTheme="minorEastAsia" w:hAnsiTheme="minorHAnsi" w:cstheme="minorBidi"/>
          <w:i/>
          <w:sz w:val="22"/>
          <w:szCs w:val="22"/>
        </w:rPr>
      </w:pPr>
      <w:r w:rsidRPr="29856534">
        <w:rPr>
          <w:rFonts w:asciiTheme="minorHAnsi" w:eastAsiaTheme="minorEastAsia" w:hAnsiTheme="minorHAnsi" w:cstheme="minorBidi"/>
          <w:b/>
          <w:bCs/>
          <w:sz w:val="22"/>
          <w:szCs w:val="22"/>
        </w:rPr>
        <w:t>Jakub Tyczkowski, prezes Organizacji Odzysku Opakowań Rekopol</w:t>
      </w:r>
      <w:r w:rsidRPr="29856534">
        <w:rPr>
          <w:rFonts w:asciiTheme="minorHAnsi" w:eastAsiaTheme="minorEastAsia" w:hAnsiTheme="minorHAnsi" w:cstheme="minorBidi"/>
          <w:sz w:val="22"/>
          <w:szCs w:val="22"/>
        </w:rPr>
        <w:t xml:space="preserve"> podsumował:</w:t>
      </w:r>
      <w:r w:rsidR="00E460C4">
        <w:rPr>
          <w:rFonts w:asciiTheme="minorHAnsi" w:eastAsiaTheme="minorEastAsia" w:hAnsiTheme="minorHAnsi" w:cstheme="minorBidi"/>
          <w:sz w:val="22"/>
          <w:szCs w:val="22"/>
        </w:rPr>
        <w:t xml:space="preserve"> </w:t>
      </w:r>
      <w:r w:rsidR="00B14A2B" w:rsidRPr="00E460C4">
        <w:rPr>
          <w:rFonts w:asciiTheme="minorHAnsi" w:eastAsiaTheme="minorEastAsia" w:hAnsiTheme="minorHAnsi" w:cstheme="minorBidi"/>
          <w:i/>
          <w:sz w:val="22"/>
          <w:szCs w:val="22"/>
        </w:rPr>
        <w:t xml:space="preserve">Zmiana opakowań na bardziej zrównoważone jest ogromnym wyzwaniem dla biznesu – głównie z powodu skali koniecznych zmian. Do 2030 roku w Unii </w:t>
      </w:r>
      <w:r w:rsidR="007A1AB8" w:rsidRPr="00E460C4">
        <w:rPr>
          <w:rFonts w:asciiTheme="minorHAnsi" w:eastAsiaTheme="minorEastAsia" w:hAnsiTheme="minorHAnsi" w:cstheme="minorBidi"/>
          <w:i/>
          <w:sz w:val="22"/>
          <w:szCs w:val="22"/>
        </w:rPr>
        <w:t xml:space="preserve">70% odpadów opakowaniowych będzie musiało być poddawanych recyklingowi, w tym: 85% papieru i tektury, 75% szkła i 55% tworzyw sztucznych. Wszystkie opakowania z tworzyw sztucznych będą musiały nadawać się do recyklingu. To na producentach spoczywać będzie coraz większa odpowiedzialność za dobre projektowanie opakowań i zagospodarowanie </w:t>
      </w:r>
      <w:r w:rsidR="000A4127" w:rsidRPr="00E460C4">
        <w:rPr>
          <w:rFonts w:asciiTheme="minorHAnsi" w:eastAsiaTheme="minorEastAsia" w:hAnsiTheme="minorHAnsi" w:cstheme="minorBidi"/>
          <w:i/>
          <w:sz w:val="22"/>
          <w:szCs w:val="22"/>
        </w:rPr>
        <w:t>ich, gdy stają się odpadem</w:t>
      </w:r>
      <w:r w:rsidR="007A1AB8" w:rsidRPr="00E460C4">
        <w:rPr>
          <w:rFonts w:asciiTheme="minorHAnsi" w:eastAsiaTheme="minorEastAsia" w:hAnsiTheme="minorHAnsi" w:cstheme="minorBidi"/>
          <w:i/>
          <w:sz w:val="22"/>
          <w:szCs w:val="22"/>
        </w:rPr>
        <w:t xml:space="preserve">. </w:t>
      </w:r>
    </w:p>
    <w:p w14:paraId="6BB9EE16" w14:textId="60146BCB" w:rsidR="000A4127" w:rsidRPr="00E460C4" w:rsidRDefault="00B14A2B" w:rsidP="00E460C4">
      <w:pPr>
        <w:pStyle w:val="Tekstkomentarza"/>
        <w:spacing w:after="60" w:line="264" w:lineRule="auto"/>
        <w:ind w:right="141"/>
        <w:rPr>
          <w:rFonts w:asciiTheme="minorHAnsi" w:eastAsiaTheme="minorEastAsia" w:hAnsiTheme="minorHAnsi" w:cstheme="minorBidi"/>
          <w:i/>
          <w:sz w:val="22"/>
          <w:szCs w:val="22"/>
        </w:rPr>
      </w:pPr>
      <w:r w:rsidRPr="00E460C4">
        <w:rPr>
          <w:rFonts w:asciiTheme="minorHAnsi" w:eastAsiaTheme="minorEastAsia" w:hAnsiTheme="minorHAnsi" w:cstheme="minorBidi"/>
          <w:i/>
          <w:sz w:val="22"/>
          <w:szCs w:val="22"/>
        </w:rPr>
        <w:t>Mamy nadzieję, że nasze Centrum Zrównoważonych Opakowań</w:t>
      </w:r>
      <w:r w:rsidR="000A4127" w:rsidRPr="00E460C4">
        <w:rPr>
          <w:rFonts w:asciiTheme="minorHAnsi" w:eastAsiaTheme="minorEastAsia" w:hAnsiTheme="minorHAnsi" w:cstheme="minorBidi"/>
          <w:i/>
          <w:sz w:val="22"/>
          <w:szCs w:val="22"/>
        </w:rPr>
        <w:t xml:space="preserve"> pomoże firmom w procesie zmian.. Od 18 lat pracujemy z przedsiębiorcami wprowadzającymi produkty w opakowaniach na rynek. Mamy szeroką wiedzę w tym zakresie, współpracujemy ze ekspertami. </w:t>
      </w:r>
      <w:r w:rsidR="00910A98">
        <w:rPr>
          <w:rFonts w:asciiTheme="minorHAnsi" w:eastAsiaTheme="minorEastAsia" w:hAnsiTheme="minorHAnsi" w:cstheme="minorBidi"/>
          <w:i/>
          <w:sz w:val="22"/>
          <w:szCs w:val="22"/>
          <w:lang w:val="pl-PL"/>
        </w:rPr>
        <w:t xml:space="preserve">W </w:t>
      </w:r>
      <w:r w:rsidR="00910A98" w:rsidRPr="00E460C4">
        <w:rPr>
          <w:rFonts w:asciiTheme="minorHAnsi" w:eastAsiaTheme="minorEastAsia" w:hAnsiTheme="minorHAnsi" w:cstheme="minorBidi"/>
          <w:i/>
          <w:sz w:val="22"/>
          <w:szCs w:val="22"/>
        </w:rPr>
        <w:t xml:space="preserve">Centrum Zrównoważonych Opakowań </w:t>
      </w:r>
      <w:r w:rsidR="00910A98">
        <w:rPr>
          <w:rFonts w:asciiTheme="minorHAnsi" w:eastAsiaTheme="minorEastAsia" w:hAnsiTheme="minorHAnsi" w:cstheme="minorBidi"/>
          <w:i/>
          <w:sz w:val="22"/>
          <w:szCs w:val="22"/>
          <w:lang w:val="pl-PL"/>
        </w:rPr>
        <w:t>p</w:t>
      </w:r>
      <w:proofErr w:type="spellStart"/>
      <w:r w:rsidR="000A4127" w:rsidRPr="00E460C4">
        <w:rPr>
          <w:rFonts w:asciiTheme="minorHAnsi" w:eastAsiaTheme="minorEastAsia" w:hAnsiTheme="minorHAnsi" w:cstheme="minorBidi"/>
          <w:i/>
          <w:sz w:val="22"/>
          <w:szCs w:val="22"/>
        </w:rPr>
        <w:t>roponujemy</w:t>
      </w:r>
      <w:proofErr w:type="spellEnd"/>
      <w:r w:rsidR="000A4127" w:rsidRPr="00E460C4">
        <w:rPr>
          <w:rFonts w:asciiTheme="minorHAnsi" w:eastAsiaTheme="minorEastAsia" w:hAnsiTheme="minorHAnsi" w:cstheme="minorBidi"/>
          <w:i/>
          <w:sz w:val="22"/>
          <w:szCs w:val="22"/>
        </w:rPr>
        <w:t xml:space="preserve"> firmom takie rozwiązania, które przyniosą korzyść zarówno im, jak i środowisku. </w:t>
      </w:r>
    </w:p>
    <w:p w14:paraId="6700C98A" w14:textId="44360227" w:rsidR="6DAA6377" w:rsidRDefault="6DAA6377" w:rsidP="00277F8D">
      <w:pPr>
        <w:spacing w:after="60" w:line="264" w:lineRule="auto"/>
        <w:rPr>
          <w:rFonts w:eastAsiaTheme="minorEastAsia"/>
        </w:rPr>
      </w:pPr>
    </w:p>
    <w:p w14:paraId="43A8E54D" w14:textId="6044C161" w:rsidR="00964A47" w:rsidRPr="00964A47" w:rsidRDefault="00964A47" w:rsidP="00964A47">
      <w:pPr>
        <w:pStyle w:val="Akapitzlist"/>
        <w:numPr>
          <w:ilvl w:val="0"/>
          <w:numId w:val="19"/>
        </w:numPr>
        <w:spacing w:after="60" w:line="264" w:lineRule="auto"/>
        <w:ind w:left="284" w:hanging="284"/>
        <w:rPr>
          <w:rFonts w:eastAsiaTheme="minorEastAsia"/>
        </w:rPr>
      </w:pPr>
      <w:r w:rsidRPr="00964A47">
        <w:rPr>
          <w:rFonts w:eastAsiaTheme="minorEastAsia"/>
          <w:b/>
        </w:rPr>
        <w:t xml:space="preserve">Grafiki do pobrania: </w:t>
      </w:r>
      <w:hyperlink r:id="rId11" w:history="1">
        <w:r w:rsidRPr="00964A47">
          <w:rPr>
            <w:rStyle w:val="Hipercze"/>
            <w:rFonts w:eastAsiaTheme="minorEastAsia"/>
          </w:rPr>
          <w:t>https://kampania17celow.pl/wp-content/uploads/2019/04/Forum-Zrownowazonych-Opakowan-grafiki.zip</w:t>
        </w:r>
      </w:hyperlink>
      <w:r w:rsidRPr="00964A47">
        <w:rPr>
          <w:rFonts w:eastAsiaTheme="minorEastAsia"/>
        </w:rPr>
        <w:t xml:space="preserve"> </w:t>
      </w:r>
    </w:p>
    <w:p w14:paraId="2A99B9FA" w14:textId="57DD2DD4" w:rsidR="6DAA6377" w:rsidRPr="00964A47" w:rsidRDefault="29856534" w:rsidP="00964A47">
      <w:pPr>
        <w:pStyle w:val="Akapitzlist"/>
        <w:numPr>
          <w:ilvl w:val="0"/>
          <w:numId w:val="19"/>
        </w:numPr>
        <w:spacing w:after="60" w:line="264" w:lineRule="auto"/>
        <w:ind w:left="284" w:hanging="284"/>
        <w:rPr>
          <w:rFonts w:eastAsiaTheme="minorEastAsia"/>
          <w:b/>
        </w:rPr>
      </w:pPr>
      <w:r w:rsidRPr="00964A47">
        <w:rPr>
          <w:rFonts w:eastAsiaTheme="minorEastAsia"/>
          <w:b/>
        </w:rPr>
        <w:t xml:space="preserve">Program Forum i rejestracja dostępne będą od </w:t>
      </w:r>
      <w:r w:rsidR="00277F8D" w:rsidRPr="00964A47">
        <w:rPr>
          <w:rFonts w:eastAsiaTheme="minorEastAsia"/>
          <w:b/>
        </w:rPr>
        <w:t>maja</w:t>
      </w:r>
      <w:r w:rsidR="00ED55BE">
        <w:rPr>
          <w:rFonts w:eastAsiaTheme="minorEastAsia"/>
          <w:b/>
        </w:rPr>
        <w:t xml:space="preserve"> online</w:t>
      </w:r>
      <w:r w:rsidRPr="00964A47">
        <w:rPr>
          <w:rFonts w:eastAsiaTheme="minorEastAsia"/>
          <w:b/>
        </w:rPr>
        <w:t>:</w:t>
      </w:r>
      <w:r w:rsidR="00964A47">
        <w:rPr>
          <w:rFonts w:eastAsiaTheme="minorEastAsia"/>
          <w:b/>
        </w:rPr>
        <w:t xml:space="preserve"> </w:t>
      </w:r>
      <w:hyperlink r:id="rId12">
        <w:r w:rsidRPr="00964A47">
          <w:rPr>
            <w:rStyle w:val="Hipercze"/>
            <w:rFonts w:eastAsiaTheme="minorEastAsia"/>
          </w:rPr>
          <w:t>https://kampania17celow.pl/wydarzenia/forum-zrownowazonych-opakowan</w:t>
        </w:r>
      </w:hyperlink>
      <w:r w:rsidRPr="00964A47">
        <w:rPr>
          <w:rFonts w:eastAsiaTheme="minorEastAsia"/>
          <w:b/>
        </w:rPr>
        <w:t xml:space="preserve"> </w:t>
      </w:r>
    </w:p>
    <w:p w14:paraId="0E27B00A" w14:textId="77777777" w:rsidR="00B0491D" w:rsidRDefault="00B0491D" w:rsidP="00277F8D">
      <w:pPr>
        <w:pStyle w:val="NormalnyWeb"/>
        <w:spacing w:before="0" w:beforeAutospacing="0" w:after="60" w:afterAutospacing="0" w:line="264" w:lineRule="auto"/>
        <w:rPr>
          <w:rStyle w:val="lrzxr"/>
          <w:rFonts w:asciiTheme="minorHAnsi" w:eastAsiaTheme="minorEastAsia" w:hAnsiTheme="minorHAnsi" w:cstheme="minorBidi"/>
          <w:sz w:val="22"/>
          <w:szCs w:val="22"/>
        </w:rPr>
      </w:pPr>
    </w:p>
    <w:p w14:paraId="6AB346E3" w14:textId="77777777" w:rsidR="00964A47" w:rsidRDefault="00964A47" w:rsidP="00E460C4">
      <w:pPr>
        <w:spacing w:after="60" w:line="264" w:lineRule="auto"/>
        <w:rPr>
          <w:rFonts w:eastAsiaTheme="minorEastAsia"/>
          <w:b/>
          <w:bCs/>
          <w:sz w:val="28"/>
          <w:szCs w:val="28"/>
        </w:rPr>
      </w:pPr>
    </w:p>
    <w:p w14:paraId="5DAB45D0" w14:textId="75372E58" w:rsidR="00DA35D9" w:rsidRPr="00705A22" w:rsidRDefault="29856534" w:rsidP="00E460C4">
      <w:pPr>
        <w:spacing w:after="60" w:line="264" w:lineRule="auto"/>
        <w:rPr>
          <w:rFonts w:eastAsiaTheme="minorEastAsia"/>
          <w:b/>
          <w:bCs/>
          <w:sz w:val="28"/>
          <w:szCs w:val="28"/>
          <w:lang w:val="de-DE"/>
        </w:rPr>
      </w:pPr>
      <w:r w:rsidRPr="00705A22">
        <w:rPr>
          <w:rFonts w:eastAsiaTheme="minorEastAsia"/>
          <w:b/>
          <w:bCs/>
          <w:sz w:val="28"/>
          <w:szCs w:val="28"/>
          <w:lang w:val="de-DE"/>
        </w:rPr>
        <w:t>Kontakt</w:t>
      </w:r>
    </w:p>
    <w:p w14:paraId="2537EE29" w14:textId="77777777" w:rsidR="00217B59" w:rsidRPr="00705A22" w:rsidRDefault="29856534" w:rsidP="00277F8D">
      <w:pPr>
        <w:spacing w:after="60" w:line="264" w:lineRule="auto"/>
        <w:rPr>
          <w:rFonts w:eastAsiaTheme="minorEastAsia"/>
          <w:lang w:val="de-DE" w:eastAsia="pl-PL"/>
        </w:rPr>
      </w:pPr>
      <w:r w:rsidRPr="00705A22">
        <w:rPr>
          <w:rFonts w:eastAsiaTheme="minorEastAsia"/>
          <w:lang w:val="de-DE" w:eastAsia="pl-PL"/>
        </w:rPr>
        <w:t>Aleksandra Kretkowska</w:t>
      </w:r>
    </w:p>
    <w:p w14:paraId="5F71711E" w14:textId="2FB7C1F9" w:rsidR="00217B59" w:rsidRPr="00705A22" w:rsidRDefault="29856534" w:rsidP="00277F8D">
      <w:pPr>
        <w:spacing w:after="60" w:line="264" w:lineRule="auto"/>
        <w:rPr>
          <w:rFonts w:eastAsiaTheme="minorEastAsia"/>
          <w:lang w:val="de-DE" w:eastAsia="pl-PL"/>
        </w:rPr>
      </w:pPr>
      <w:proofErr w:type="spellStart"/>
      <w:r w:rsidRPr="00705A22">
        <w:rPr>
          <w:rFonts w:eastAsiaTheme="minorEastAsia"/>
          <w:lang w:val="de-DE" w:eastAsia="pl-PL"/>
        </w:rPr>
        <w:t>e-mail</w:t>
      </w:r>
      <w:proofErr w:type="spellEnd"/>
      <w:r w:rsidRPr="00705A22">
        <w:rPr>
          <w:rFonts w:eastAsiaTheme="minorEastAsia"/>
          <w:lang w:val="de-DE" w:eastAsia="pl-PL"/>
        </w:rPr>
        <w:t xml:space="preserve">: </w:t>
      </w:r>
      <w:hyperlink r:id="rId13" w:history="1">
        <w:r w:rsidR="00E460C4" w:rsidRPr="00705A22">
          <w:rPr>
            <w:rStyle w:val="Hipercze"/>
            <w:rFonts w:eastAsiaTheme="minorEastAsia"/>
            <w:lang w:val="de-DE"/>
          </w:rPr>
          <w:t>aleksandra.kretkowska@csr-consulting.pl</w:t>
        </w:r>
      </w:hyperlink>
      <w:r w:rsidR="009601F2">
        <w:rPr>
          <w:rFonts w:eastAsiaTheme="minorEastAsia"/>
          <w:lang w:val="de-DE"/>
        </w:rPr>
        <w:t xml:space="preserve"> </w:t>
      </w:r>
      <w:r w:rsidRPr="00705A22">
        <w:rPr>
          <w:rFonts w:eastAsiaTheme="minorEastAsia"/>
          <w:lang w:val="de-DE" w:eastAsia="pl-PL"/>
        </w:rPr>
        <w:t xml:space="preserve"> </w:t>
      </w:r>
    </w:p>
    <w:p w14:paraId="226D80B9" w14:textId="7A9DE62A" w:rsidR="00217B59" w:rsidRPr="00705A22" w:rsidRDefault="29856534" w:rsidP="00277F8D">
      <w:pPr>
        <w:spacing w:after="60" w:line="264" w:lineRule="auto"/>
        <w:rPr>
          <w:rFonts w:eastAsiaTheme="minorEastAsia"/>
          <w:lang w:val="de-DE" w:eastAsia="pl-PL"/>
        </w:rPr>
      </w:pPr>
      <w:r w:rsidRPr="00705A22">
        <w:rPr>
          <w:rFonts w:eastAsiaTheme="minorEastAsia"/>
          <w:lang w:val="de-DE" w:eastAsia="pl-PL"/>
        </w:rPr>
        <w:t>tel. 881 090</w:t>
      </w:r>
      <w:r w:rsidR="00277F8D" w:rsidRPr="00705A22">
        <w:rPr>
          <w:rFonts w:eastAsiaTheme="minorEastAsia"/>
          <w:lang w:val="de-DE" w:eastAsia="pl-PL"/>
        </w:rPr>
        <w:t> </w:t>
      </w:r>
      <w:r w:rsidRPr="00705A22">
        <w:rPr>
          <w:rFonts w:eastAsiaTheme="minorEastAsia"/>
          <w:lang w:val="de-DE" w:eastAsia="pl-PL"/>
        </w:rPr>
        <w:t>576</w:t>
      </w:r>
    </w:p>
    <w:p w14:paraId="33CB672F" w14:textId="4C58D816" w:rsidR="001C7263" w:rsidRDefault="29856534" w:rsidP="00277F8D">
      <w:pPr>
        <w:spacing w:after="60" w:line="264" w:lineRule="auto"/>
        <w:rPr>
          <w:rFonts w:eastAsiaTheme="minorEastAsia"/>
          <w:b/>
          <w:bCs/>
        </w:rPr>
      </w:pPr>
      <w:r w:rsidRPr="29856534">
        <w:rPr>
          <w:rFonts w:eastAsiaTheme="minorEastAsia"/>
          <w:lang w:eastAsia="pl-PL"/>
        </w:rPr>
        <w:t>CSR Consulting</w:t>
      </w:r>
      <w:r w:rsidR="00E460C4">
        <w:rPr>
          <w:rFonts w:eastAsiaTheme="minorEastAsia"/>
          <w:lang w:eastAsia="pl-PL"/>
        </w:rPr>
        <w:t xml:space="preserve">, </w:t>
      </w:r>
      <w:r w:rsidRPr="29856534">
        <w:rPr>
          <w:rFonts w:eastAsiaTheme="minorEastAsia"/>
          <w:lang w:eastAsia="pl-PL"/>
        </w:rPr>
        <w:t>ul. Pelplińska 8B, 01-683 Warszawa</w:t>
      </w:r>
    </w:p>
    <w:p w14:paraId="4FC625BD" w14:textId="77777777" w:rsidR="000A4127" w:rsidRDefault="000A4127">
      <w:pPr>
        <w:rPr>
          <w:rFonts w:eastAsiaTheme="minorEastAsia"/>
          <w:b/>
          <w:bCs/>
          <w:sz w:val="28"/>
          <w:szCs w:val="28"/>
        </w:rPr>
      </w:pPr>
    </w:p>
    <w:p w14:paraId="298CBC0D" w14:textId="50791276" w:rsidR="00B0491D" w:rsidRDefault="29856534" w:rsidP="00277F8D">
      <w:pPr>
        <w:spacing w:after="60" w:line="264" w:lineRule="auto"/>
        <w:rPr>
          <w:rFonts w:eastAsiaTheme="minorEastAsia"/>
          <w:b/>
          <w:bCs/>
          <w:sz w:val="28"/>
          <w:szCs w:val="28"/>
        </w:rPr>
      </w:pPr>
      <w:r w:rsidRPr="29856534">
        <w:rPr>
          <w:rFonts w:eastAsiaTheme="minorEastAsia"/>
          <w:b/>
          <w:bCs/>
          <w:sz w:val="28"/>
          <w:szCs w:val="28"/>
        </w:rPr>
        <w:t>Więcej informacji</w:t>
      </w:r>
    </w:p>
    <w:p w14:paraId="39329DBB" w14:textId="77777777" w:rsidR="00B0491D" w:rsidRPr="00C074F6" w:rsidRDefault="29856534" w:rsidP="00277F8D">
      <w:pPr>
        <w:spacing w:after="60" w:line="264" w:lineRule="auto"/>
        <w:rPr>
          <w:rFonts w:eastAsiaTheme="minorEastAsia"/>
          <w:b/>
          <w:bCs/>
          <w:lang w:eastAsia="pl-PL"/>
        </w:rPr>
      </w:pPr>
      <w:r w:rsidRPr="29856534">
        <w:rPr>
          <w:rFonts w:eastAsiaTheme="minorEastAsia"/>
          <w:b/>
          <w:bCs/>
          <w:lang w:eastAsia="pl-PL"/>
        </w:rPr>
        <w:t>Centrum Zrównoważonych Opakowań</w:t>
      </w:r>
    </w:p>
    <w:p w14:paraId="4A731297" w14:textId="314F8445" w:rsidR="5C0C1807" w:rsidRDefault="29856534" w:rsidP="00277F8D">
      <w:pPr>
        <w:spacing w:after="60" w:line="264" w:lineRule="auto"/>
        <w:rPr>
          <w:rStyle w:val="normaltextrun"/>
          <w:rFonts w:eastAsiaTheme="minorEastAsia"/>
        </w:rPr>
      </w:pPr>
      <w:r w:rsidRPr="29856534">
        <w:rPr>
          <w:rStyle w:val="normaltextrun"/>
          <w:rFonts w:eastAsiaTheme="minorEastAsia"/>
        </w:rPr>
        <w:t>Centrum Zrównoważonych Opakowań to centrum wiedzy i innowacyjnych rozwiązań w zakresie zrównoważonych opakowań. Wspiera firmy w poszukiwaniach nowych, bardziej przyjaznych środowisku, a jednocześnie ekonomicznych opakowań, zgodnych z wymaganiami gospodarki obiegu zamkniętego. Ofertuje zestaw praktycznych narzędzi</w:t>
      </w:r>
      <w:r w:rsidR="00E460C4">
        <w:rPr>
          <w:rStyle w:val="normaltextrun"/>
          <w:rFonts w:eastAsiaTheme="minorEastAsia"/>
        </w:rPr>
        <w:t xml:space="preserve"> dla firm</w:t>
      </w:r>
      <w:r w:rsidRPr="29856534">
        <w:rPr>
          <w:rStyle w:val="normaltextrun"/>
          <w:rFonts w:eastAsiaTheme="minorEastAsia"/>
        </w:rPr>
        <w:t>,</w:t>
      </w:r>
      <w:r w:rsidR="00E460C4">
        <w:rPr>
          <w:rStyle w:val="normaltextrun"/>
          <w:rFonts w:eastAsiaTheme="minorEastAsia"/>
        </w:rPr>
        <w:t xml:space="preserve"> prowadzi innowacyjne projekty pilotażowe i organizuje szkolenia i konferencje.</w:t>
      </w:r>
    </w:p>
    <w:p w14:paraId="1B5DCC8E" w14:textId="190CBF27" w:rsidR="00A00689" w:rsidRPr="00964A47" w:rsidRDefault="29856534" w:rsidP="00277F8D">
      <w:pPr>
        <w:pStyle w:val="Akapitzlist"/>
        <w:numPr>
          <w:ilvl w:val="0"/>
          <w:numId w:val="5"/>
        </w:numPr>
        <w:spacing w:after="60" w:line="264" w:lineRule="auto"/>
        <w:contextualSpacing w:val="0"/>
        <w:rPr>
          <w:color w:val="0563C1" w:themeColor="hyperlink"/>
          <w:u w:val="single"/>
        </w:rPr>
      </w:pPr>
      <w:r w:rsidRPr="29856534">
        <w:rPr>
          <w:rFonts w:eastAsiaTheme="minorEastAsia"/>
        </w:rPr>
        <w:t xml:space="preserve">Strona internetowa Centrum: </w:t>
      </w:r>
      <w:hyperlink r:id="rId14">
        <w:r w:rsidRPr="29856534">
          <w:rPr>
            <w:rStyle w:val="Hipercze"/>
            <w:rFonts w:eastAsiaTheme="minorEastAsia"/>
          </w:rPr>
          <w:t>https://kampania17celow.pl/wydarzenia/centrum-zrownowazonych-opakowan</w:t>
        </w:r>
      </w:hyperlink>
      <w:r w:rsidRPr="29856534">
        <w:rPr>
          <w:rFonts w:eastAsiaTheme="minorEastAsia"/>
        </w:rPr>
        <w:t xml:space="preserve"> </w:t>
      </w:r>
    </w:p>
    <w:p w14:paraId="1B6885B3" w14:textId="03D59245" w:rsidR="00964A47" w:rsidRPr="00A00689" w:rsidRDefault="00964A47" w:rsidP="00277F8D">
      <w:pPr>
        <w:pStyle w:val="Akapitzlist"/>
        <w:numPr>
          <w:ilvl w:val="0"/>
          <w:numId w:val="5"/>
        </w:numPr>
        <w:spacing w:after="60" w:line="264" w:lineRule="auto"/>
        <w:contextualSpacing w:val="0"/>
        <w:rPr>
          <w:rStyle w:val="Hipercze"/>
        </w:rPr>
      </w:pPr>
      <w:r>
        <w:rPr>
          <w:rFonts w:eastAsiaTheme="minorEastAsia"/>
        </w:rPr>
        <w:t xml:space="preserve">Strona internetowa Forum: </w:t>
      </w:r>
      <w:hyperlink r:id="rId15">
        <w:r w:rsidR="00EA444C" w:rsidRPr="00964A47">
          <w:rPr>
            <w:rStyle w:val="Hipercze"/>
            <w:rFonts w:eastAsiaTheme="minorEastAsia"/>
          </w:rPr>
          <w:t>https://kampania17celow.pl/wydarzenia/forum-zrownowazonych-opakowan</w:t>
        </w:r>
      </w:hyperlink>
      <w:r w:rsidR="00EA444C">
        <w:rPr>
          <w:rStyle w:val="Hipercze"/>
          <w:rFonts w:eastAsiaTheme="minorEastAsia"/>
        </w:rPr>
        <w:t xml:space="preserve"> </w:t>
      </w:r>
    </w:p>
    <w:p w14:paraId="3656B9AB" w14:textId="77777777" w:rsidR="00B0491D" w:rsidRDefault="00B0491D" w:rsidP="00277F8D">
      <w:pPr>
        <w:spacing w:after="60" w:line="264" w:lineRule="auto"/>
        <w:rPr>
          <w:rFonts w:eastAsiaTheme="minorEastAsia"/>
          <w:b/>
          <w:bCs/>
        </w:rPr>
      </w:pPr>
    </w:p>
    <w:p w14:paraId="0E1C9840" w14:textId="77777777" w:rsidR="003E327F" w:rsidRPr="00C074F6" w:rsidRDefault="29856534" w:rsidP="00277F8D">
      <w:pPr>
        <w:spacing w:after="60" w:line="264" w:lineRule="auto"/>
        <w:rPr>
          <w:rFonts w:eastAsiaTheme="minorEastAsia"/>
          <w:b/>
          <w:bCs/>
          <w:lang w:eastAsia="pl-PL"/>
        </w:rPr>
      </w:pPr>
      <w:r w:rsidRPr="29856534">
        <w:rPr>
          <w:rFonts w:eastAsiaTheme="minorEastAsia"/>
          <w:b/>
          <w:bCs/>
          <w:lang w:eastAsia="pl-PL"/>
        </w:rPr>
        <w:t>CSR Consulting</w:t>
      </w:r>
    </w:p>
    <w:p w14:paraId="04A681FB" w14:textId="2BE117BE" w:rsidR="003E327F" w:rsidRPr="00C074F6" w:rsidRDefault="29856534" w:rsidP="00277F8D">
      <w:pPr>
        <w:spacing w:after="60" w:line="264" w:lineRule="auto"/>
        <w:rPr>
          <w:rFonts w:eastAsiaTheme="minorEastAsia"/>
          <w:lang w:eastAsia="pl-PL"/>
        </w:rPr>
      </w:pPr>
      <w:r w:rsidRPr="29856534">
        <w:rPr>
          <w:rFonts w:eastAsiaTheme="minorEastAsia"/>
          <w:lang w:eastAsia="pl-PL"/>
        </w:rPr>
        <w:t>CSR Consulting specjalizuje się w strategicznym doradztwie w obszarze społecznej odpowiedzialności biznesu i zrównoważonego rozwoju. Od 12 lat wspiera największe firmy w Polsce w budowaniu pozycji lidera CSR i inspiruje do wdrażania odpowiedzialnych rozwiązań. Najnowsze projekty firmy, takie jak Kampania 17 Celów, Centrum Zrównoważonych Opakowań czy Koalicja 5 Frakcji prowadzone są w szerokim partnerstwie. Dzięki nim na polskim rynku pojawiają się nowe koncepcje i rozwiązania w zakresie zrównoważonego rozwoju.</w:t>
      </w:r>
    </w:p>
    <w:p w14:paraId="466A306C" w14:textId="77777777" w:rsidR="00217B59" w:rsidRPr="00217B59" w:rsidRDefault="29856534" w:rsidP="00277F8D">
      <w:pPr>
        <w:pStyle w:val="Akapitzlist"/>
        <w:numPr>
          <w:ilvl w:val="0"/>
          <w:numId w:val="5"/>
        </w:numPr>
        <w:spacing w:after="60" w:line="264" w:lineRule="auto"/>
        <w:ind w:left="284" w:hanging="284"/>
        <w:contextualSpacing w:val="0"/>
        <w:rPr>
          <w:rStyle w:val="Hipercze"/>
          <w:lang w:val="en-GB"/>
        </w:rPr>
      </w:pPr>
      <w:proofErr w:type="spellStart"/>
      <w:r w:rsidRPr="29856534">
        <w:rPr>
          <w:rFonts w:eastAsiaTheme="minorEastAsia"/>
          <w:lang w:val="en-GB"/>
        </w:rPr>
        <w:t>Strona</w:t>
      </w:r>
      <w:proofErr w:type="spellEnd"/>
      <w:r w:rsidRPr="29856534">
        <w:rPr>
          <w:rFonts w:eastAsiaTheme="minorEastAsia"/>
          <w:lang w:val="en-GB"/>
        </w:rPr>
        <w:t xml:space="preserve"> </w:t>
      </w:r>
      <w:proofErr w:type="spellStart"/>
      <w:r w:rsidRPr="29856534">
        <w:rPr>
          <w:rFonts w:eastAsiaTheme="minorEastAsia"/>
          <w:lang w:val="en-GB"/>
        </w:rPr>
        <w:t>internetowa</w:t>
      </w:r>
      <w:proofErr w:type="spellEnd"/>
      <w:r w:rsidRPr="29856534">
        <w:rPr>
          <w:rFonts w:eastAsiaTheme="minorEastAsia"/>
          <w:lang w:val="en-GB"/>
        </w:rPr>
        <w:t xml:space="preserve">: </w:t>
      </w:r>
      <w:hyperlink r:id="rId16">
        <w:r w:rsidRPr="29856534">
          <w:rPr>
            <w:rStyle w:val="Hipercze"/>
            <w:rFonts w:eastAsiaTheme="minorEastAsia"/>
            <w:lang w:val="en-GB"/>
          </w:rPr>
          <w:t>www.csrconsulting.pl</w:t>
        </w:r>
      </w:hyperlink>
    </w:p>
    <w:p w14:paraId="0A7A152C" w14:textId="4E974CB5" w:rsidR="370161D6" w:rsidRDefault="29856534" w:rsidP="00277F8D">
      <w:pPr>
        <w:pStyle w:val="Akapitzlist"/>
        <w:numPr>
          <w:ilvl w:val="0"/>
          <w:numId w:val="5"/>
        </w:numPr>
        <w:spacing w:after="60" w:line="264" w:lineRule="auto"/>
        <w:ind w:left="284" w:hanging="284"/>
        <w:contextualSpacing w:val="0"/>
        <w:rPr>
          <w:rStyle w:val="Hipercze"/>
          <w:lang w:val="en-GB"/>
        </w:rPr>
      </w:pPr>
      <w:r w:rsidRPr="29856534">
        <w:rPr>
          <w:rStyle w:val="Hipercze"/>
          <w:rFonts w:eastAsiaTheme="minorEastAsia"/>
          <w:color w:val="auto"/>
          <w:u w:val="none"/>
          <w:lang w:val="en-GB"/>
        </w:rPr>
        <w:t xml:space="preserve">Facebook: </w:t>
      </w:r>
      <w:hyperlink r:id="rId17">
        <w:r w:rsidRPr="29856534">
          <w:rPr>
            <w:rStyle w:val="Hipercze"/>
            <w:rFonts w:eastAsiaTheme="minorEastAsia"/>
            <w:lang w:val="en-GB"/>
          </w:rPr>
          <w:t>facebook.com/</w:t>
        </w:r>
        <w:proofErr w:type="spellStart"/>
        <w:r w:rsidRPr="29856534">
          <w:rPr>
            <w:rStyle w:val="Hipercze"/>
            <w:rFonts w:eastAsiaTheme="minorEastAsia"/>
            <w:lang w:val="en-GB"/>
          </w:rPr>
          <w:t>CSRConsulting</w:t>
        </w:r>
        <w:proofErr w:type="spellEnd"/>
      </w:hyperlink>
    </w:p>
    <w:p w14:paraId="0890D208" w14:textId="72A14D6D" w:rsidR="370161D6" w:rsidRDefault="29856534" w:rsidP="00277F8D">
      <w:pPr>
        <w:pStyle w:val="Akapitzlist"/>
        <w:numPr>
          <w:ilvl w:val="0"/>
          <w:numId w:val="5"/>
        </w:numPr>
        <w:spacing w:after="60" w:line="264" w:lineRule="auto"/>
        <w:ind w:left="284" w:hanging="284"/>
        <w:contextualSpacing w:val="0"/>
        <w:rPr>
          <w:rStyle w:val="Hipercze"/>
          <w:lang w:val="en-GB"/>
        </w:rPr>
      </w:pPr>
      <w:proofErr w:type="spellStart"/>
      <w:r w:rsidRPr="29856534">
        <w:rPr>
          <w:rStyle w:val="Hipercze"/>
          <w:rFonts w:eastAsiaTheme="minorEastAsia"/>
          <w:color w:val="auto"/>
          <w:u w:val="none"/>
          <w:lang w:val="en-GB"/>
        </w:rPr>
        <w:t>Linkedin</w:t>
      </w:r>
      <w:proofErr w:type="spellEnd"/>
      <w:r w:rsidRPr="29856534">
        <w:rPr>
          <w:rStyle w:val="Hipercze"/>
          <w:rFonts w:eastAsiaTheme="minorEastAsia"/>
          <w:color w:val="auto"/>
          <w:u w:val="none"/>
          <w:lang w:val="en-GB"/>
        </w:rPr>
        <w:t xml:space="preserve">: </w:t>
      </w:r>
      <w:hyperlink r:id="rId18">
        <w:r w:rsidRPr="29856534">
          <w:rPr>
            <w:rStyle w:val="Hipercze"/>
            <w:rFonts w:eastAsiaTheme="minorEastAsia"/>
            <w:lang w:val="en-GB"/>
          </w:rPr>
          <w:t>linkedin.com/company/CSR-Consulting-Pl</w:t>
        </w:r>
      </w:hyperlink>
    </w:p>
    <w:p w14:paraId="646FA2E4" w14:textId="04F5588C" w:rsidR="5C0C1807" w:rsidRDefault="5C0C1807" w:rsidP="00277F8D">
      <w:pPr>
        <w:spacing w:after="60" w:line="264" w:lineRule="auto"/>
        <w:ind w:hanging="284"/>
        <w:rPr>
          <w:rFonts w:eastAsiaTheme="minorEastAsia"/>
          <w:lang w:val="en-GB"/>
        </w:rPr>
      </w:pPr>
    </w:p>
    <w:p w14:paraId="5D82DBAE" w14:textId="1541D709" w:rsidR="5C0C1807" w:rsidRDefault="29856534" w:rsidP="00277F8D">
      <w:pPr>
        <w:spacing w:after="60" w:line="264" w:lineRule="auto"/>
        <w:rPr>
          <w:rFonts w:eastAsiaTheme="minorEastAsia"/>
        </w:rPr>
      </w:pPr>
      <w:r w:rsidRPr="00DD0BAB">
        <w:rPr>
          <w:rFonts w:eastAsiaTheme="minorEastAsia"/>
          <w:b/>
          <w:bCs/>
        </w:rPr>
        <w:t>R</w:t>
      </w:r>
      <w:r w:rsidRPr="29856534">
        <w:rPr>
          <w:rFonts w:eastAsiaTheme="minorEastAsia"/>
          <w:b/>
          <w:bCs/>
        </w:rPr>
        <w:t xml:space="preserve">ekopol Organizacja Odzysku Opakowań </w:t>
      </w:r>
      <w:r w:rsidRPr="29856534">
        <w:rPr>
          <w:rFonts w:eastAsiaTheme="minorEastAsia"/>
        </w:rPr>
        <w:t xml:space="preserve">istnieje od 18 lat. Stworzyli ją przedsiębiorcy wprowadzający produkty w opakowaniach na rynek w celu realizacji obowiązku odzysku i recyklingu odpadów opakowaniowych. Jest dziś niekwestionowanym liderem na rynku. Działa na zasadzie non-profit. Przykłada ogromną wagę do działań edukacyjnych, które prowadzi dzięki współpracy z firmami, placówkami edukacyjnymi, organizacjami pozarządowymi i administracją publiczną. Każdego roku organizuje lub bierze udział w ponad 100 różnorodnych wydarzeniach. Autorska kampania organizacji to obchodzony 11 maja Dzień Bez Śmiecenia. </w:t>
      </w:r>
    </w:p>
    <w:p w14:paraId="51BE02F0" w14:textId="79E56BE3" w:rsidR="5C0C1807" w:rsidRDefault="29856534" w:rsidP="00277F8D">
      <w:pPr>
        <w:pStyle w:val="Akapitzlist"/>
        <w:numPr>
          <w:ilvl w:val="0"/>
          <w:numId w:val="1"/>
        </w:numPr>
        <w:spacing w:after="60" w:line="264" w:lineRule="auto"/>
        <w:ind w:left="284" w:hanging="284"/>
        <w:contextualSpacing w:val="0"/>
        <w:jc w:val="both"/>
      </w:pPr>
      <w:r w:rsidRPr="29856534">
        <w:rPr>
          <w:rFonts w:eastAsiaTheme="minorEastAsia"/>
        </w:rPr>
        <w:t xml:space="preserve">Strona internetowa: </w:t>
      </w:r>
      <w:hyperlink r:id="rId19">
        <w:r w:rsidRPr="29856534">
          <w:rPr>
            <w:rFonts w:eastAsiaTheme="minorEastAsia"/>
            <w:color w:val="0563C1"/>
            <w:u w:val="single"/>
          </w:rPr>
          <w:t>www.rekopol.pl</w:t>
        </w:r>
        <w:r w:rsidRPr="29856534">
          <w:rPr>
            <w:rFonts w:eastAsiaTheme="minorEastAsia"/>
            <w:color w:val="0563C1"/>
          </w:rPr>
          <w:t>,</w:t>
        </w:r>
      </w:hyperlink>
      <w:r w:rsidRPr="29856534">
        <w:rPr>
          <w:rFonts w:eastAsiaTheme="minorEastAsia"/>
          <w:color w:val="0563C1"/>
        </w:rPr>
        <w:t xml:space="preserve"> </w:t>
      </w:r>
      <w:hyperlink r:id="rId20">
        <w:r w:rsidRPr="29856534">
          <w:rPr>
            <w:rFonts w:eastAsiaTheme="minorEastAsia"/>
            <w:color w:val="0563C1"/>
            <w:u w:val="single"/>
          </w:rPr>
          <w:t>www.dzienbezsmiecenia.pl</w:t>
        </w:r>
        <w:r w:rsidRPr="29856534">
          <w:rPr>
            <w:rFonts w:eastAsiaTheme="minorEastAsia"/>
            <w:color w:val="0563C1"/>
          </w:rPr>
          <w:t xml:space="preserve"> </w:t>
        </w:r>
      </w:hyperlink>
      <w:r w:rsidRPr="29856534">
        <w:rPr>
          <w:rFonts w:eastAsiaTheme="minorEastAsia"/>
          <w:color w:val="0563C1"/>
        </w:rPr>
        <w:t xml:space="preserve"> </w:t>
      </w:r>
    </w:p>
    <w:p w14:paraId="1D1DEB9D" w14:textId="586DA4C6" w:rsidR="370161D6" w:rsidRPr="00E460C4" w:rsidRDefault="29856534" w:rsidP="00911958">
      <w:pPr>
        <w:pStyle w:val="Akapitzlist"/>
        <w:numPr>
          <w:ilvl w:val="0"/>
          <w:numId w:val="1"/>
        </w:numPr>
        <w:spacing w:after="60" w:line="264" w:lineRule="auto"/>
        <w:ind w:left="284" w:hanging="284"/>
        <w:contextualSpacing w:val="0"/>
        <w:jc w:val="both"/>
        <w:rPr>
          <w:rFonts w:eastAsiaTheme="minorEastAsia"/>
          <w:lang w:val="en-GB"/>
        </w:rPr>
      </w:pPr>
      <w:r w:rsidRPr="00E460C4">
        <w:rPr>
          <w:rFonts w:eastAsiaTheme="minorEastAsia"/>
          <w:lang w:val="en-GB"/>
        </w:rPr>
        <w:t xml:space="preserve">Facebook: </w:t>
      </w:r>
      <w:hyperlink r:id="rId21">
        <w:r w:rsidRPr="00E460C4">
          <w:rPr>
            <w:rStyle w:val="Hipercze"/>
            <w:rFonts w:eastAsiaTheme="minorEastAsia"/>
            <w:lang w:val="en-GB"/>
          </w:rPr>
          <w:t>https://www.facebook.com/rekopol</w:t>
        </w:r>
      </w:hyperlink>
      <w:r w:rsidRPr="00E460C4">
        <w:rPr>
          <w:rFonts w:eastAsiaTheme="minorEastAsia"/>
          <w:lang w:val="en-GB"/>
        </w:rPr>
        <w:t xml:space="preserve">, </w:t>
      </w:r>
      <w:hyperlink r:id="rId22">
        <w:r w:rsidRPr="00E460C4">
          <w:rPr>
            <w:rStyle w:val="Hipercze"/>
            <w:rFonts w:eastAsiaTheme="minorEastAsia"/>
            <w:lang w:val="en-GB"/>
          </w:rPr>
          <w:t>https://www.facebook.com/dzienbezsmiecenia</w:t>
        </w:r>
      </w:hyperlink>
      <w:r w:rsidRPr="00E460C4">
        <w:rPr>
          <w:rFonts w:eastAsiaTheme="minorEastAsia"/>
          <w:lang w:val="en-GB"/>
        </w:rPr>
        <w:t xml:space="preserve"> </w:t>
      </w:r>
    </w:p>
    <w:sectPr w:rsidR="370161D6" w:rsidRPr="00E460C4" w:rsidSect="00A00689">
      <w:headerReference w:type="default" r:id="rId23"/>
      <w:footerReference w:type="default" r:id="rId24"/>
      <w:pgSz w:w="11906" w:h="16838"/>
      <w:pgMar w:top="1588"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9C3FE" w14:textId="77777777" w:rsidR="005E5AD8" w:rsidRDefault="005E5AD8" w:rsidP="00E8683A">
      <w:pPr>
        <w:spacing w:after="0" w:line="240" w:lineRule="auto"/>
      </w:pPr>
      <w:r>
        <w:separator/>
      </w:r>
    </w:p>
  </w:endnote>
  <w:endnote w:type="continuationSeparator" w:id="0">
    <w:p w14:paraId="23892A04" w14:textId="77777777" w:rsidR="005E5AD8" w:rsidRDefault="005E5AD8" w:rsidP="00E8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tillium Web">
    <w:panose1 w:val="00000500000000000000"/>
    <w:charset w:val="EE"/>
    <w:family w:val="auto"/>
    <w:pitch w:val="variable"/>
    <w:sig w:usb0="00000007"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6D51D" w14:textId="77777777" w:rsidR="00FD7B26" w:rsidRDefault="00B0491D" w:rsidP="00B0491D">
    <w:pPr>
      <w:pStyle w:val="Stopka"/>
    </w:pPr>
    <w:r w:rsidRPr="00D53C64">
      <w:rPr>
        <w:noProof/>
        <w:lang w:eastAsia="pl-PL"/>
      </w:rPr>
      <w:drawing>
        <wp:anchor distT="0" distB="0" distL="114300" distR="114300" simplePos="0" relativeHeight="251668480" behindDoc="0" locked="0" layoutInCell="1" allowOverlap="1" wp14:anchorId="2CC99A48" wp14:editId="07777777">
          <wp:simplePos x="0" y="0"/>
          <wp:positionH relativeFrom="column">
            <wp:posOffset>1473200</wp:posOffset>
          </wp:positionH>
          <wp:positionV relativeFrom="paragraph">
            <wp:posOffset>-517525</wp:posOffset>
          </wp:positionV>
          <wp:extent cx="804545" cy="684530"/>
          <wp:effectExtent l="0" t="0" r="0" b="1270"/>
          <wp:wrapThrough wrapText="bothSides">
            <wp:wrapPolygon edited="0">
              <wp:start x="0" y="0"/>
              <wp:lineTo x="0" y="21039"/>
              <wp:lineTo x="20969" y="21039"/>
              <wp:lineTo x="20969" y="0"/>
              <wp:lineTo x="0" y="0"/>
            </wp:wrapPolygon>
          </wp:wrapThrough>
          <wp:docPr id="9" name="Obraz 9" descr="C:\Users\User\AppData\Local\Microsoft\Windows\INetCache\Content.Outlook\4S1AL9I8\Carrefou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Outlook\4S1AL9I8\Carrefou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5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0D1B">
      <w:rPr>
        <w:rFonts w:ascii="Titillium Web" w:hAnsi="Titillium Web"/>
        <w:noProof/>
        <w:color w:val="808080" w:themeColor="background1" w:themeShade="80"/>
        <w:sz w:val="20"/>
        <w:lang w:eastAsia="pl-PL"/>
      </w:rPr>
      <w:drawing>
        <wp:anchor distT="0" distB="0" distL="36195" distR="36195" simplePos="0" relativeHeight="251664384" behindDoc="1" locked="0" layoutInCell="1" allowOverlap="1" wp14:anchorId="6EA6BDAA" wp14:editId="0DC722BD">
          <wp:simplePos x="0" y="0"/>
          <wp:positionH relativeFrom="column">
            <wp:posOffset>2692400</wp:posOffset>
          </wp:positionH>
          <wp:positionV relativeFrom="paragraph">
            <wp:posOffset>-337185</wp:posOffset>
          </wp:positionV>
          <wp:extent cx="1303655" cy="395605"/>
          <wp:effectExtent l="0" t="0" r="0" b="444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 - k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655" cy="395605"/>
                  </a:xfrm>
                  <a:prstGeom prst="rect">
                    <a:avLst/>
                  </a:prstGeom>
                </pic:spPr>
              </pic:pic>
            </a:graphicData>
          </a:graphic>
          <wp14:sizeRelH relativeFrom="page">
            <wp14:pctWidth>0</wp14:pctWidth>
          </wp14:sizeRelH>
          <wp14:sizeRelV relativeFrom="page">
            <wp14:pctHeight>0</wp14:pctHeight>
          </wp14:sizeRelV>
        </wp:anchor>
      </w:drawing>
    </w:r>
    <w:r w:rsidRPr="00D53C64">
      <w:rPr>
        <w:noProof/>
        <w:lang w:eastAsia="pl-PL"/>
      </w:rPr>
      <w:drawing>
        <wp:anchor distT="0" distB="0" distL="114300" distR="114300" simplePos="0" relativeHeight="251666432" behindDoc="0" locked="0" layoutInCell="1" allowOverlap="1" wp14:anchorId="2A2478A6" wp14:editId="07777777">
          <wp:simplePos x="0" y="0"/>
          <wp:positionH relativeFrom="column">
            <wp:posOffset>4338955</wp:posOffset>
          </wp:positionH>
          <wp:positionV relativeFrom="paragraph">
            <wp:posOffset>-405130</wp:posOffset>
          </wp:positionV>
          <wp:extent cx="1500001" cy="396000"/>
          <wp:effectExtent l="0" t="0" r="0" b="4445"/>
          <wp:wrapThrough wrapText="bothSides">
            <wp:wrapPolygon edited="0">
              <wp:start x="274" y="0"/>
              <wp:lineTo x="0" y="7281"/>
              <wp:lineTo x="1097" y="18722"/>
              <wp:lineTo x="1097" y="20803"/>
              <wp:lineTo x="20576" y="20803"/>
              <wp:lineTo x="21124" y="6241"/>
              <wp:lineTo x="18655" y="4161"/>
              <wp:lineTo x="2469" y="0"/>
              <wp:lineTo x="274" y="0"/>
            </wp:wrapPolygon>
          </wp:wrapThrough>
          <wp:docPr id="8" name="Obraz 8" descr="C:\Users\User\AppData\Local\Temp\REKOPO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Temp\REKOPOL_RGB.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9539" t="14336" r="5671" b="27454"/>
                  <a:stretch/>
                </pic:blipFill>
                <pic:spPr bwMode="auto">
                  <a:xfrm>
                    <a:off x="0" y="0"/>
                    <a:ext cx="1500001" cy="39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3C64">
      <w:rPr>
        <w:noProof/>
        <w:lang w:eastAsia="pl-PL"/>
      </w:rPr>
      <w:drawing>
        <wp:anchor distT="0" distB="0" distL="114300" distR="114300" simplePos="0" relativeHeight="251667456" behindDoc="1" locked="0" layoutInCell="1" allowOverlap="1" wp14:anchorId="25E6055F" wp14:editId="07777777">
          <wp:simplePos x="0" y="0"/>
          <wp:positionH relativeFrom="column">
            <wp:posOffset>-4445</wp:posOffset>
          </wp:positionH>
          <wp:positionV relativeFrom="paragraph">
            <wp:posOffset>-404495</wp:posOffset>
          </wp:positionV>
          <wp:extent cx="907094" cy="468000"/>
          <wp:effectExtent l="0" t="0" r="7620" b="8255"/>
          <wp:wrapThrough wrapText="bothSides">
            <wp:wrapPolygon edited="0">
              <wp:start x="0" y="0"/>
              <wp:lineTo x="0" y="13189"/>
              <wp:lineTo x="3630" y="14068"/>
              <wp:lineTo x="9076" y="21102"/>
              <wp:lineTo x="9529" y="21102"/>
              <wp:lineTo x="21328" y="21102"/>
              <wp:lineTo x="21328" y="5275"/>
              <wp:lineTo x="19513" y="0"/>
              <wp:lineTo x="0" y="0"/>
            </wp:wrapPolygon>
          </wp:wrapThrough>
          <wp:docPr id="3" name="Obraz 3" descr="C:\Users\User\AppData\Local\Microsoft\Windows\INetCache\Content.Word\carlsberg-pols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carlsberg-polska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7094"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3EE0A" w14:textId="77777777" w:rsidR="005E5AD8" w:rsidRDefault="005E5AD8" w:rsidP="00E8683A">
      <w:pPr>
        <w:spacing w:after="0" w:line="240" w:lineRule="auto"/>
      </w:pPr>
      <w:r>
        <w:separator/>
      </w:r>
    </w:p>
  </w:footnote>
  <w:footnote w:type="continuationSeparator" w:id="0">
    <w:p w14:paraId="585F2EE8" w14:textId="77777777" w:rsidR="005E5AD8" w:rsidRDefault="005E5AD8" w:rsidP="00E86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6678B" w14:textId="0004535A" w:rsidR="30C222AD" w:rsidRDefault="005F41E7" w:rsidP="00E02BFA">
    <w:pPr>
      <w:pStyle w:val="Nagwek"/>
    </w:pPr>
    <w:r>
      <w:rPr>
        <w:noProof/>
        <w:lang w:eastAsia="pl-PL"/>
      </w:rPr>
      <w:drawing>
        <wp:inline distT="0" distB="0" distL="0" distR="0" wp14:anchorId="40FE45A3" wp14:editId="1BE294B2">
          <wp:extent cx="2019300" cy="63002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0720" cy="6491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110E"/>
    <w:multiLevelType w:val="hybridMultilevel"/>
    <w:tmpl w:val="0E8ED6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BE72751"/>
    <w:multiLevelType w:val="hybridMultilevel"/>
    <w:tmpl w:val="2CD8A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C82217"/>
    <w:multiLevelType w:val="hybridMultilevel"/>
    <w:tmpl w:val="2396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605EA4"/>
    <w:multiLevelType w:val="hybridMultilevel"/>
    <w:tmpl w:val="EEE2EC0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545BA9"/>
    <w:multiLevelType w:val="hybridMultilevel"/>
    <w:tmpl w:val="7EDC23D8"/>
    <w:lvl w:ilvl="0" w:tplc="6D8AC2C2">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A60406B"/>
    <w:multiLevelType w:val="hybridMultilevel"/>
    <w:tmpl w:val="F0D01C8C"/>
    <w:lvl w:ilvl="0" w:tplc="7786DB3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67144E"/>
    <w:multiLevelType w:val="hybridMultilevel"/>
    <w:tmpl w:val="3B4C261E"/>
    <w:lvl w:ilvl="0" w:tplc="F93AD0D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120CAB"/>
    <w:multiLevelType w:val="hybridMultilevel"/>
    <w:tmpl w:val="54E42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43023B"/>
    <w:multiLevelType w:val="multilevel"/>
    <w:tmpl w:val="5D9A7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0F19AD"/>
    <w:multiLevelType w:val="hybridMultilevel"/>
    <w:tmpl w:val="8452E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A3636D"/>
    <w:multiLevelType w:val="hybridMultilevel"/>
    <w:tmpl w:val="5492F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120E0B"/>
    <w:multiLevelType w:val="hybridMultilevel"/>
    <w:tmpl w:val="F7EA4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0A2603"/>
    <w:multiLevelType w:val="hybridMultilevel"/>
    <w:tmpl w:val="0F36D500"/>
    <w:lvl w:ilvl="0" w:tplc="011A7BF4">
      <w:start w:val="1"/>
      <w:numFmt w:val="bullet"/>
      <w:lvlText w:val=""/>
      <w:lvlJc w:val="left"/>
      <w:pPr>
        <w:ind w:left="720" w:hanging="360"/>
      </w:pPr>
      <w:rPr>
        <w:rFonts w:ascii="Symbol" w:hAnsi="Symbol" w:hint="default"/>
      </w:rPr>
    </w:lvl>
    <w:lvl w:ilvl="1" w:tplc="DDD24326">
      <w:start w:val="1"/>
      <w:numFmt w:val="bullet"/>
      <w:lvlText w:val="o"/>
      <w:lvlJc w:val="left"/>
      <w:pPr>
        <w:ind w:left="1440" w:hanging="360"/>
      </w:pPr>
      <w:rPr>
        <w:rFonts w:ascii="Courier New" w:hAnsi="Courier New" w:hint="default"/>
      </w:rPr>
    </w:lvl>
    <w:lvl w:ilvl="2" w:tplc="94BA52EE">
      <w:start w:val="1"/>
      <w:numFmt w:val="bullet"/>
      <w:lvlText w:val=""/>
      <w:lvlJc w:val="left"/>
      <w:pPr>
        <w:ind w:left="2160" w:hanging="360"/>
      </w:pPr>
      <w:rPr>
        <w:rFonts w:ascii="Wingdings" w:hAnsi="Wingdings" w:hint="default"/>
      </w:rPr>
    </w:lvl>
    <w:lvl w:ilvl="3" w:tplc="E9F63626">
      <w:start w:val="1"/>
      <w:numFmt w:val="bullet"/>
      <w:lvlText w:val=""/>
      <w:lvlJc w:val="left"/>
      <w:pPr>
        <w:ind w:left="2880" w:hanging="360"/>
      </w:pPr>
      <w:rPr>
        <w:rFonts w:ascii="Symbol" w:hAnsi="Symbol" w:hint="default"/>
      </w:rPr>
    </w:lvl>
    <w:lvl w:ilvl="4" w:tplc="D9088D1E">
      <w:start w:val="1"/>
      <w:numFmt w:val="bullet"/>
      <w:lvlText w:val="o"/>
      <w:lvlJc w:val="left"/>
      <w:pPr>
        <w:ind w:left="3600" w:hanging="360"/>
      </w:pPr>
      <w:rPr>
        <w:rFonts w:ascii="Courier New" w:hAnsi="Courier New" w:hint="default"/>
      </w:rPr>
    </w:lvl>
    <w:lvl w:ilvl="5" w:tplc="2700AFEE">
      <w:start w:val="1"/>
      <w:numFmt w:val="bullet"/>
      <w:lvlText w:val=""/>
      <w:lvlJc w:val="left"/>
      <w:pPr>
        <w:ind w:left="4320" w:hanging="360"/>
      </w:pPr>
      <w:rPr>
        <w:rFonts w:ascii="Wingdings" w:hAnsi="Wingdings" w:hint="default"/>
      </w:rPr>
    </w:lvl>
    <w:lvl w:ilvl="6" w:tplc="BE9030EA">
      <w:start w:val="1"/>
      <w:numFmt w:val="bullet"/>
      <w:lvlText w:val=""/>
      <w:lvlJc w:val="left"/>
      <w:pPr>
        <w:ind w:left="5040" w:hanging="360"/>
      </w:pPr>
      <w:rPr>
        <w:rFonts w:ascii="Symbol" w:hAnsi="Symbol" w:hint="default"/>
      </w:rPr>
    </w:lvl>
    <w:lvl w:ilvl="7" w:tplc="E7F8B62C">
      <w:start w:val="1"/>
      <w:numFmt w:val="bullet"/>
      <w:lvlText w:val="o"/>
      <w:lvlJc w:val="left"/>
      <w:pPr>
        <w:ind w:left="5760" w:hanging="360"/>
      </w:pPr>
      <w:rPr>
        <w:rFonts w:ascii="Courier New" w:hAnsi="Courier New" w:hint="default"/>
      </w:rPr>
    </w:lvl>
    <w:lvl w:ilvl="8" w:tplc="523E6846">
      <w:start w:val="1"/>
      <w:numFmt w:val="bullet"/>
      <w:lvlText w:val=""/>
      <w:lvlJc w:val="left"/>
      <w:pPr>
        <w:ind w:left="6480" w:hanging="360"/>
      </w:pPr>
      <w:rPr>
        <w:rFonts w:ascii="Wingdings" w:hAnsi="Wingdings" w:hint="default"/>
      </w:rPr>
    </w:lvl>
  </w:abstractNum>
  <w:abstractNum w:abstractNumId="13" w15:restartNumberingAfterBreak="0">
    <w:nsid w:val="5BDF3F63"/>
    <w:multiLevelType w:val="hybridMultilevel"/>
    <w:tmpl w:val="11928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0BA0DC8"/>
    <w:multiLevelType w:val="hybridMultilevel"/>
    <w:tmpl w:val="D5B2CBA0"/>
    <w:lvl w:ilvl="0" w:tplc="7786DB38">
      <w:start w:val="1"/>
      <w:numFmt w:val="bullet"/>
      <w:lvlText w:val=""/>
      <w:lvlJc w:val="left"/>
      <w:pPr>
        <w:ind w:left="720" w:hanging="360"/>
      </w:pPr>
      <w:rPr>
        <w:rFonts w:ascii="Wingdings" w:hAnsi="Wingdings" w:hint="default"/>
      </w:rPr>
    </w:lvl>
    <w:lvl w:ilvl="1" w:tplc="9AB8F104">
      <w:start w:val="1"/>
      <w:numFmt w:val="bullet"/>
      <w:lvlText w:val="o"/>
      <w:lvlJc w:val="left"/>
      <w:pPr>
        <w:ind w:left="1440" w:hanging="360"/>
      </w:pPr>
      <w:rPr>
        <w:rFonts w:ascii="Courier New" w:hAnsi="Courier New" w:hint="default"/>
      </w:rPr>
    </w:lvl>
    <w:lvl w:ilvl="2" w:tplc="CB12088A">
      <w:start w:val="1"/>
      <w:numFmt w:val="bullet"/>
      <w:lvlText w:val=""/>
      <w:lvlJc w:val="left"/>
      <w:pPr>
        <w:ind w:left="2160" w:hanging="360"/>
      </w:pPr>
      <w:rPr>
        <w:rFonts w:ascii="Wingdings" w:hAnsi="Wingdings" w:hint="default"/>
      </w:rPr>
    </w:lvl>
    <w:lvl w:ilvl="3" w:tplc="0F9E5C6A">
      <w:start w:val="1"/>
      <w:numFmt w:val="bullet"/>
      <w:lvlText w:val=""/>
      <w:lvlJc w:val="left"/>
      <w:pPr>
        <w:ind w:left="2880" w:hanging="360"/>
      </w:pPr>
      <w:rPr>
        <w:rFonts w:ascii="Symbol" w:hAnsi="Symbol" w:hint="default"/>
      </w:rPr>
    </w:lvl>
    <w:lvl w:ilvl="4" w:tplc="C9463DFE">
      <w:start w:val="1"/>
      <w:numFmt w:val="bullet"/>
      <w:lvlText w:val="o"/>
      <w:lvlJc w:val="left"/>
      <w:pPr>
        <w:ind w:left="3600" w:hanging="360"/>
      </w:pPr>
      <w:rPr>
        <w:rFonts w:ascii="Courier New" w:hAnsi="Courier New" w:hint="default"/>
      </w:rPr>
    </w:lvl>
    <w:lvl w:ilvl="5" w:tplc="A60CACE4">
      <w:start w:val="1"/>
      <w:numFmt w:val="bullet"/>
      <w:lvlText w:val=""/>
      <w:lvlJc w:val="left"/>
      <w:pPr>
        <w:ind w:left="4320" w:hanging="360"/>
      </w:pPr>
      <w:rPr>
        <w:rFonts w:ascii="Wingdings" w:hAnsi="Wingdings" w:hint="default"/>
      </w:rPr>
    </w:lvl>
    <w:lvl w:ilvl="6" w:tplc="5AFE5A4A">
      <w:start w:val="1"/>
      <w:numFmt w:val="bullet"/>
      <w:lvlText w:val=""/>
      <w:lvlJc w:val="left"/>
      <w:pPr>
        <w:ind w:left="5040" w:hanging="360"/>
      </w:pPr>
      <w:rPr>
        <w:rFonts w:ascii="Symbol" w:hAnsi="Symbol" w:hint="default"/>
      </w:rPr>
    </w:lvl>
    <w:lvl w:ilvl="7" w:tplc="5544A96C">
      <w:start w:val="1"/>
      <w:numFmt w:val="bullet"/>
      <w:lvlText w:val="o"/>
      <w:lvlJc w:val="left"/>
      <w:pPr>
        <w:ind w:left="5760" w:hanging="360"/>
      </w:pPr>
      <w:rPr>
        <w:rFonts w:ascii="Courier New" w:hAnsi="Courier New" w:hint="default"/>
      </w:rPr>
    </w:lvl>
    <w:lvl w:ilvl="8" w:tplc="48E27242">
      <w:start w:val="1"/>
      <w:numFmt w:val="bullet"/>
      <w:lvlText w:val=""/>
      <w:lvlJc w:val="left"/>
      <w:pPr>
        <w:ind w:left="6480" w:hanging="360"/>
      </w:pPr>
      <w:rPr>
        <w:rFonts w:ascii="Wingdings" w:hAnsi="Wingdings" w:hint="default"/>
      </w:rPr>
    </w:lvl>
  </w:abstractNum>
  <w:abstractNum w:abstractNumId="15" w15:restartNumberingAfterBreak="0">
    <w:nsid w:val="6288346F"/>
    <w:multiLevelType w:val="hybridMultilevel"/>
    <w:tmpl w:val="F890669C"/>
    <w:lvl w:ilvl="0" w:tplc="F93AD0DE">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2895120"/>
    <w:multiLevelType w:val="hybridMultilevel"/>
    <w:tmpl w:val="22AE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E310B8"/>
    <w:multiLevelType w:val="hybridMultilevel"/>
    <w:tmpl w:val="2FB82786"/>
    <w:lvl w:ilvl="0" w:tplc="9BD6E1DE">
      <w:start w:val="1"/>
      <w:numFmt w:val="bullet"/>
      <w:lvlText w:val=""/>
      <w:lvlJc w:val="left"/>
      <w:pPr>
        <w:ind w:left="720" w:hanging="360"/>
      </w:pPr>
      <w:rPr>
        <w:rFonts w:ascii="Wingdings" w:hAnsi="Wingdings" w:hint="default"/>
        <w:color w:val="44546A"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9"/>
  </w:num>
  <w:num w:numId="5">
    <w:abstractNumId w:val="15"/>
  </w:num>
  <w:num w:numId="6">
    <w:abstractNumId w:val="0"/>
  </w:num>
  <w:num w:numId="7">
    <w:abstractNumId w:val="4"/>
  </w:num>
  <w:num w:numId="8">
    <w:abstractNumId w:val="0"/>
  </w:num>
  <w:num w:numId="9">
    <w:abstractNumId w:val="2"/>
  </w:num>
  <w:num w:numId="10">
    <w:abstractNumId w:val="13"/>
  </w:num>
  <w:num w:numId="11">
    <w:abstractNumId w:val="7"/>
  </w:num>
  <w:num w:numId="12">
    <w:abstractNumId w:val="11"/>
  </w:num>
  <w:num w:numId="13">
    <w:abstractNumId w:val="6"/>
  </w:num>
  <w:num w:numId="14">
    <w:abstractNumId w:val="16"/>
  </w:num>
  <w:num w:numId="15">
    <w:abstractNumId w:val="1"/>
  </w:num>
  <w:num w:numId="16">
    <w:abstractNumId w:val="3"/>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3A"/>
    <w:rsid w:val="000247A1"/>
    <w:rsid w:val="00031E86"/>
    <w:rsid w:val="00041E3C"/>
    <w:rsid w:val="00051A6A"/>
    <w:rsid w:val="0006015B"/>
    <w:rsid w:val="00074226"/>
    <w:rsid w:val="00076D21"/>
    <w:rsid w:val="00090D13"/>
    <w:rsid w:val="000A1A21"/>
    <w:rsid w:val="000A4127"/>
    <w:rsid w:val="000A543D"/>
    <w:rsid w:val="000B0AE1"/>
    <w:rsid w:val="000B5B14"/>
    <w:rsid w:val="000C4588"/>
    <w:rsid w:val="000D6BC4"/>
    <w:rsid w:val="000F3221"/>
    <w:rsid w:val="000F5762"/>
    <w:rsid w:val="000F665B"/>
    <w:rsid w:val="00136949"/>
    <w:rsid w:val="001562A1"/>
    <w:rsid w:val="00160C58"/>
    <w:rsid w:val="00161E89"/>
    <w:rsid w:val="00171BD5"/>
    <w:rsid w:val="00192520"/>
    <w:rsid w:val="001A707E"/>
    <w:rsid w:val="001B196B"/>
    <w:rsid w:val="001B38C9"/>
    <w:rsid w:val="001B4256"/>
    <w:rsid w:val="001B4BCF"/>
    <w:rsid w:val="001C7263"/>
    <w:rsid w:val="001D57A0"/>
    <w:rsid w:val="00214739"/>
    <w:rsid w:val="00217B59"/>
    <w:rsid w:val="002340F6"/>
    <w:rsid w:val="00234B9C"/>
    <w:rsid w:val="0024422A"/>
    <w:rsid w:val="00253EBA"/>
    <w:rsid w:val="00254ACD"/>
    <w:rsid w:val="00260207"/>
    <w:rsid w:val="002778B1"/>
    <w:rsid w:val="00277F8D"/>
    <w:rsid w:val="002B0F0A"/>
    <w:rsid w:val="002D74C5"/>
    <w:rsid w:val="002E4AC5"/>
    <w:rsid w:val="00310372"/>
    <w:rsid w:val="00320718"/>
    <w:rsid w:val="00322323"/>
    <w:rsid w:val="003279D1"/>
    <w:rsid w:val="00333FB5"/>
    <w:rsid w:val="003417A9"/>
    <w:rsid w:val="00362617"/>
    <w:rsid w:val="00371C00"/>
    <w:rsid w:val="0038189A"/>
    <w:rsid w:val="00384B7D"/>
    <w:rsid w:val="00395318"/>
    <w:rsid w:val="003A5D5D"/>
    <w:rsid w:val="003C22C4"/>
    <w:rsid w:val="003C3EDD"/>
    <w:rsid w:val="003D58D2"/>
    <w:rsid w:val="003E327F"/>
    <w:rsid w:val="003F6E22"/>
    <w:rsid w:val="00420FB9"/>
    <w:rsid w:val="0042280F"/>
    <w:rsid w:val="0042475D"/>
    <w:rsid w:val="004317F1"/>
    <w:rsid w:val="00446F74"/>
    <w:rsid w:val="00450A59"/>
    <w:rsid w:val="0046259B"/>
    <w:rsid w:val="00490D44"/>
    <w:rsid w:val="004A0A1F"/>
    <w:rsid w:val="004B6855"/>
    <w:rsid w:val="004B7F03"/>
    <w:rsid w:val="004C0056"/>
    <w:rsid w:val="004C22C3"/>
    <w:rsid w:val="004E3811"/>
    <w:rsid w:val="004E4E2A"/>
    <w:rsid w:val="004E7872"/>
    <w:rsid w:val="004F650F"/>
    <w:rsid w:val="00520469"/>
    <w:rsid w:val="00521EC3"/>
    <w:rsid w:val="00527763"/>
    <w:rsid w:val="00535A38"/>
    <w:rsid w:val="00580DA9"/>
    <w:rsid w:val="0058347B"/>
    <w:rsid w:val="005A1F62"/>
    <w:rsid w:val="005C7B6D"/>
    <w:rsid w:val="005E5AD8"/>
    <w:rsid w:val="005E7011"/>
    <w:rsid w:val="005F0D1B"/>
    <w:rsid w:val="005F41E7"/>
    <w:rsid w:val="005F434F"/>
    <w:rsid w:val="00633655"/>
    <w:rsid w:val="00646448"/>
    <w:rsid w:val="00652452"/>
    <w:rsid w:val="00656786"/>
    <w:rsid w:val="006578B0"/>
    <w:rsid w:val="0067377E"/>
    <w:rsid w:val="006805DC"/>
    <w:rsid w:val="006832DE"/>
    <w:rsid w:val="006C08B0"/>
    <w:rsid w:val="006C0FF6"/>
    <w:rsid w:val="006C3791"/>
    <w:rsid w:val="00705A22"/>
    <w:rsid w:val="007117B5"/>
    <w:rsid w:val="00722894"/>
    <w:rsid w:val="00730B44"/>
    <w:rsid w:val="00766E14"/>
    <w:rsid w:val="007719F5"/>
    <w:rsid w:val="007818C3"/>
    <w:rsid w:val="007A1AB8"/>
    <w:rsid w:val="007A48F8"/>
    <w:rsid w:val="007D769E"/>
    <w:rsid w:val="007E1CEA"/>
    <w:rsid w:val="008138C3"/>
    <w:rsid w:val="00835764"/>
    <w:rsid w:val="00866BA5"/>
    <w:rsid w:val="008A7FEB"/>
    <w:rsid w:val="008B017F"/>
    <w:rsid w:val="008B6F40"/>
    <w:rsid w:val="008C42A2"/>
    <w:rsid w:val="008D4647"/>
    <w:rsid w:val="008F391A"/>
    <w:rsid w:val="008F3D9A"/>
    <w:rsid w:val="009015DC"/>
    <w:rsid w:val="00910A98"/>
    <w:rsid w:val="00911BCB"/>
    <w:rsid w:val="009153B8"/>
    <w:rsid w:val="00924B2D"/>
    <w:rsid w:val="009421B9"/>
    <w:rsid w:val="009468D5"/>
    <w:rsid w:val="0095560B"/>
    <w:rsid w:val="009601F2"/>
    <w:rsid w:val="00964A47"/>
    <w:rsid w:val="0096668E"/>
    <w:rsid w:val="009A0073"/>
    <w:rsid w:val="009A475B"/>
    <w:rsid w:val="009B24F0"/>
    <w:rsid w:val="009B6947"/>
    <w:rsid w:val="009B7328"/>
    <w:rsid w:val="009E42A8"/>
    <w:rsid w:val="009F7E39"/>
    <w:rsid w:val="00A00689"/>
    <w:rsid w:val="00A0686E"/>
    <w:rsid w:val="00A435EB"/>
    <w:rsid w:val="00A436CD"/>
    <w:rsid w:val="00A57470"/>
    <w:rsid w:val="00A815F5"/>
    <w:rsid w:val="00A85DB2"/>
    <w:rsid w:val="00AB48B0"/>
    <w:rsid w:val="00AB5407"/>
    <w:rsid w:val="00AC22C3"/>
    <w:rsid w:val="00AF4418"/>
    <w:rsid w:val="00B022EA"/>
    <w:rsid w:val="00B0491D"/>
    <w:rsid w:val="00B11C7D"/>
    <w:rsid w:val="00B14A2B"/>
    <w:rsid w:val="00B26D11"/>
    <w:rsid w:val="00B4684C"/>
    <w:rsid w:val="00B56B2F"/>
    <w:rsid w:val="00B71F5B"/>
    <w:rsid w:val="00B87CD1"/>
    <w:rsid w:val="00BA1BF0"/>
    <w:rsid w:val="00BB2850"/>
    <w:rsid w:val="00BB4F6D"/>
    <w:rsid w:val="00BC6764"/>
    <w:rsid w:val="00BD3DCC"/>
    <w:rsid w:val="00BE3B34"/>
    <w:rsid w:val="00BE7712"/>
    <w:rsid w:val="00C074F6"/>
    <w:rsid w:val="00C43BD2"/>
    <w:rsid w:val="00C46164"/>
    <w:rsid w:val="00C759D2"/>
    <w:rsid w:val="00C84B34"/>
    <w:rsid w:val="00C9268E"/>
    <w:rsid w:val="00C94B64"/>
    <w:rsid w:val="00CB39F9"/>
    <w:rsid w:val="00CB45AA"/>
    <w:rsid w:val="00CD3548"/>
    <w:rsid w:val="00CD7750"/>
    <w:rsid w:val="00CE3953"/>
    <w:rsid w:val="00D02924"/>
    <w:rsid w:val="00D22679"/>
    <w:rsid w:val="00D33BC8"/>
    <w:rsid w:val="00D4046F"/>
    <w:rsid w:val="00D45735"/>
    <w:rsid w:val="00D53C64"/>
    <w:rsid w:val="00D60725"/>
    <w:rsid w:val="00D643CD"/>
    <w:rsid w:val="00D94BDE"/>
    <w:rsid w:val="00DA35D9"/>
    <w:rsid w:val="00DC1890"/>
    <w:rsid w:val="00DD0BAB"/>
    <w:rsid w:val="00DE1A81"/>
    <w:rsid w:val="00DE25F6"/>
    <w:rsid w:val="00E02BFA"/>
    <w:rsid w:val="00E071AF"/>
    <w:rsid w:val="00E23441"/>
    <w:rsid w:val="00E23FAE"/>
    <w:rsid w:val="00E460C4"/>
    <w:rsid w:val="00E50DD3"/>
    <w:rsid w:val="00E8683A"/>
    <w:rsid w:val="00E87495"/>
    <w:rsid w:val="00EA444C"/>
    <w:rsid w:val="00EA785D"/>
    <w:rsid w:val="00EB0FF1"/>
    <w:rsid w:val="00ED55BE"/>
    <w:rsid w:val="00EE5D0E"/>
    <w:rsid w:val="00F04B57"/>
    <w:rsid w:val="00F1795E"/>
    <w:rsid w:val="00F23211"/>
    <w:rsid w:val="00F31295"/>
    <w:rsid w:val="00F441C3"/>
    <w:rsid w:val="00F4774E"/>
    <w:rsid w:val="00F60057"/>
    <w:rsid w:val="00F62460"/>
    <w:rsid w:val="00F6440C"/>
    <w:rsid w:val="00F842E8"/>
    <w:rsid w:val="00F848EF"/>
    <w:rsid w:val="00FA47AE"/>
    <w:rsid w:val="00FB05CE"/>
    <w:rsid w:val="00FC5D38"/>
    <w:rsid w:val="00FD1759"/>
    <w:rsid w:val="00FD4BA1"/>
    <w:rsid w:val="00FD5952"/>
    <w:rsid w:val="00FD6E7F"/>
    <w:rsid w:val="00FD7B26"/>
    <w:rsid w:val="00FF3A92"/>
    <w:rsid w:val="00FF6E3E"/>
    <w:rsid w:val="29856534"/>
    <w:rsid w:val="30C222AD"/>
    <w:rsid w:val="370161D6"/>
    <w:rsid w:val="3DC5B7BB"/>
    <w:rsid w:val="3EC159D0"/>
    <w:rsid w:val="5C0C1807"/>
    <w:rsid w:val="6DAA6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56A8D"/>
  <w15:chartTrackingRefBased/>
  <w15:docId w15:val="{276AFB11-3605-4290-9A5C-86E42005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68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3A"/>
  </w:style>
  <w:style w:type="paragraph" w:styleId="Stopka">
    <w:name w:val="footer"/>
    <w:basedOn w:val="Normalny"/>
    <w:link w:val="StopkaZnak"/>
    <w:uiPriority w:val="99"/>
    <w:unhideWhenUsed/>
    <w:rsid w:val="00E868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3A"/>
  </w:style>
  <w:style w:type="paragraph" w:styleId="HTML-wstpniesformatowany">
    <w:name w:val="HTML Preformatted"/>
    <w:basedOn w:val="Normalny"/>
    <w:link w:val="HTML-wstpniesformatowanyZnak"/>
    <w:uiPriority w:val="99"/>
    <w:semiHidden/>
    <w:unhideWhenUsed/>
    <w:rsid w:val="004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20FB9"/>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6C0FF6"/>
    <w:rPr>
      <w:b/>
      <w:bCs/>
    </w:rPr>
  </w:style>
  <w:style w:type="character" w:styleId="Hipercze">
    <w:name w:val="Hyperlink"/>
    <w:basedOn w:val="Domylnaczcionkaakapitu"/>
    <w:uiPriority w:val="99"/>
    <w:unhideWhenUsed/>
    <w:rsid w:val="006C0FF6"/>
    <w:rPr>
      <w:color w:val="0563C1" w:themeColor="hyperlink"/>
      <w:u w:val="single"/>
    </w:rPr>
  </w:style>
  <w:style w:type="paragraph" w:styleId="Tekstprzypisukocowego">
    <w:name w:val="endnote text"/>
    <w:basedOn w:val="Normalny"/>
    <w:link w:val="TekstprzypisukocowegoZnak"/>
    <w:uiPriority w:val="99"/>
    <w:semiHidden/>
    <w:unhideWhenUsed/>
    <w:rsid w:val="004A0A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0A1F"/>
    <w:rPr>
      <w:sz w:val="20"/>
      <w:szCs w:val="20"/>
    </w:rPr>
  </w:style>
  <w:style w:type="character" w:styleId="Odwoanieprzypisukocowego">
    <w:name w:val="endnote reference"/>
    <w:basedOn w:val="Domylnaczcionkaakapitu"/>
    <w:uiPriority w:val="99"/>
    <w:semiHidden/>
    <w:unhideWhenUsed/>
    <w:rsid w:val="004A0A1F"/>
    <w:rPr>
      <w:vertAlign w:val="superscript"/>
    </w:rPr>
  </w:style>
  <w:style w:type="paragraph" w:styleId="Akapitzlist">
    <w:name w:val="List Paragraph"/>
    <w:basedOn w:val="Normalny"/>
    <w:uiPriority w:val="34"/>
    <w:qFormat/>
    <w:rsid w:val="007719F5"/>
    <w:pPr>
      <w:ind w:left="720"/>
      <w:contextualSpacing/>
    </w:pPr>
  </w:style>
  <w:style w:type="paragraph" w:styleId="NormalnyWeb">
    <w:name w:val="Normal (Web)"/>
    <w:basedOn w:val="Normalny"/>
    <w:uiPriority w:val="99"/>
    <w:unhideWhenUsed/>
    <w:rsid w:val="00F179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4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475D"/>
    <w:rPr>
      <w:rFonts w:ascii="Segoe UI" w:hAnsi="Segoe UI" w:cs="Segoe UI"/>
      <w:sz w:val="18"/>
      <w:szCs w:val="18"/>
    </w:rPr>
  </w:style>
  <w:style w:type="character" w:customStyle="1" w:styleId="caps">
    <w:name w:val="caps"/>
    <w:basedOn w:val="Domylnaczcionkaakapitu"/>
    <w:rsid w:val="002340F6"/>
  </w:style>
  <w:style w:type="character" w:customStyle="1" w:styleId="citation">
    <w:name w:val="citation"/>
    <w:basedOn w:val="Domylnaczcionkaakapitu"/>
    <w:rsid w:val="00A57470"/>
  </w:style>
  <w:style w:type="character" w:customStyle="1" w:styleId="normaltextrun">
    <w:name w:val="normaltextrun"/>
    <w:basedOn w:val="Domylnaczcionkaakapitu"/>
    <w:rsid w:val="00B0491D"/>
  </w:style>
  <w:style w:type="character" w:customStyle="1" w:styleId="lrzxr">
    <w:name w:val="lrzxr"/>
    <w:basedOn w:val="Domylnaczcionkaakapitu"/>
    <w:rsid w:val="00B0491D"/>
  </w:style>
  <w:style w:type="paragraph" w:customStyle="1" w:styleId="paragraph">
    <w:name w:val="paragraph"/>
    <w:basedOn w:val="Normalny"/>
    <w:rsid w:val="00A00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A00689"/>
  </w:style>
  <w:style w:type="character" w:customStyle="1" w:styleId="eop">
    <w:name w:val="eop"/>
    <w:basedOn w:val="Domylnaczcionkaakapitu"/>
    <w:rsid w:val="00A00689"/>
  </w:style>
  <w:style w:type="paragraph" w:styleId="Tekstkomentarza">
    <w:name w:val="annotation text"/>
    <w:basedOn w:val="Normalny"/>
    <w:link w:val="TekstkomentarzaZnak"/>
    <w:uiPriority w:val="99"/>
    <w:semiHidden/>
    <w:unhideWhenUsed/>
    <w:rsid w:val="00DD0B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DD0BAB"/>
    <w:rPr>
      <w:rFonts w:ascii="Times New Roman" w:eastAsia="Times New Roman" w:hAnsi="Times New Roman" w:cs="Times New Roman"/>
      <w:sz w:val="20"/>
      <w:szCs w:val="20"/>
      <w:lang w:val="x-none" w:eastAsia="x-none"/>
    </w:rPr>
  </w:style>
  <w:style w:type="character" w:styleId="Odwoaniedokomentarza">
    <w:name w:val="annotation reference"/>
    <w:basedOn w:val="Domylnaczcionkaakapitu"/>
    <w:uiPriority w:val="99"/>
    <w:semiHidden/>
    <w:unhideWhenUsed/>
    <w:rsid w:val="00B14A2B"/>
    <w:rPr>
      <w:sz w:val="16"/>
      <w:szCs w:val="16"/>
    </w:rPr>
  </w:style>
  <w:style w:type="paragraph" w:styleId="Tematkomentarza">
    <w:name w:val="annotation subject"/>
    <w:basedOn w:val="Tekstkomentarza"/>
    <w:next w:val="Tekstkomentarza"/>
    <w:link w:val="TematkomentarzaZnak"/>
    <w:uiPriority w:val="99"/>
    <w:semiHidden/>
    <w:unhideWhenUsed/>
    <w:rsid w:val="00B14A2B"/>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B14A2B"/>
    <w:rPr>
      <w:rFonts w:ascii="Times New Roman" w:eastAsia="Times New Roman" w:hAnsi="Times New Roman" w:cs="Times New Roman"/>
      <w:b/>
      <w:bCs/>
      <w:sz w:val="20"/>
      <w:szCs w:val="20"/>
      <w:lang w:val="x-none" w:eastAsia="x-none"/>
    </w:rPr>
  </w:style>
  <w:style w:type="character" w:customStyle="1" w:styleId="mh6">
    <w:name w:val="_mh6"/>
    <w:basedOn w:val="Domylnaczcionkaakapitu"/>
    <w:rsid w:val="0004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9595">
      <w:bodyDiv w:val="1"/>
      <w:marLeft w:val="0"/>
      <w:marRight w:val="0"/>
      <w:marTop w:val="0"/>
      <w:marBottom w:val="0"/>
      <w:divBdr>
        <w:top w:val="none" w:sz="0" w:space="0" w:color="auto"/>
        <w:left w:val="none" w:sz="0" w:space="0" w:color="auto"/>
        <w:bottom w:val="none" w:sz="0" w:space="0" w:color="auto"/>
        <w:right w:val="none" w:sz="0" w:space="0" w:color="auto"/>
      </w:divBdr>
    </w:div>
    <w:div w:id="131098456">
      <w:bodyDiv w:val="1"/>
      <w:marLeft w:val="0"/>
      <w:marRight w:val="0"/>
      <w:marTop w:val="0"/>
      <w:marBottom w:val="0"/>
      <w:divBdr>
        <w:top w:val="none" w:sz="0" w:space="0" w:color="auto"/>
        <w:left w:val="none" w:sz="0" w:space="0" w:color="auto"/>
        <w:bottom w:val="none" w:sz="0" w:space="0" w:color="auto"/>
        <w:right w:val="none" w:sz="0" w:space="0" w:color="auto"/>
      </w:divBdr>
    </w:div>
    <w:div w:id="179584070">
      <w:bodyDiv w:val="1"/>
      <w:marLeft w:val="0"/>
      <w:marRight w:val="0"/>
      <w:marTop w:val="0"/>
      <w:marBottom w:val="0"/>
      <w:divBdr>
        <w:top w:val="none" w:sz="0" w:space="0" w:color="auto"/>
        <w:left w:val="none" w:sz="0" w:space="0" w:color="auto"/>
        <w:bottom w:val="none" w:sz="0" w:space="0" w:color="auto"/>
        <w:right w:val="none" w:sz="0" w:space="0" w:color="auto"/>
      </w:divBdr>
    </w:div>
    <w:div w:id="334647813">
      <w:bodyDiv w:val="1"/>
      <w:marLeft w:val="0"/>
      <w:marRight w:val="0"/>
      <w:marTop w:val="0"/>
      <w:marBottom w:val="0"/>
      <w:divBdr>
        <w:top w:val="none" w:sz="0" w:space="0" w:color="auto"/>
        <w:left w:val="none" w:sz="0" w:space="0" w:color="auto"/>
        <w:bottom w:val="none" w:sz="0" w:space="0" w:color="auto"/>
        <w:right w:val="none" w:sz="0" w:space="0" w:color="auto"/>
      </w:divBdr>
    </w:div>
    <w:div w:id="540360198">
      <w:bodyDiv w:val="1"/>
      <w:marLeft w:val="0"/>
      <w:marRight w:val="0"/>
      <w:marTop w:val="0"/>
      <w:marBottom w:val="0"/>
      <w:divBdr>
        <w:top w:val="none" w:sz="0" w:space="0" w:color="auto"/>
        <w:left w:val="none" w:sz="0" w:space="0" w:color="auto"/>
        <w:bottom w:val="none" w:sz="0" w:space="0" w:color="auto"/>
        <w:right w:val="none" w:sz="0" w:space="0" w:color="auto"/>
      </w:divBdr>
    </w:div>
    <w:div w:id="587427650">
      <w:bodyDiv w:val="1"/>
      <w:marLeft w:val="0"/>
      <w:marRight w:val="0"/>
      <w:marTop w:val="0"/>
      <w:marBottom w:val="0"/>
      <w:divBdr>
        <w:top w:val="none" w:sz="0" w:space="0" w:color="auto"/>
        <w:left w:val="none" w:sz="0" w:space="0" w:color="auto"/>
        <w:bottom w:val="none" w:sz="0" w:space="0" w:color="auto"/>
        <w:right w:val="none" w:sz="0" w:space="0" w:color="auto"/>
      </w:divBdr>
    </w:div>
    <w:div w:id="810319531">
      <w:bodyDiv w:val="1"/>
      <w:marLeft w:val="0"/>
      <w:marRight w:val="0"/>
      <w:marTop w:val="0"/>
      <w:marBottom w:val="0"/>
      <w:divBdr>
        <w:top w:val="none" w:sz="0" w:space="0" w:color="auto"/>
        <w:left w:val="none" w:sz="0" w:space="0" w:color="auto"/>
        <w:bottom w:val="none" w:sz="0" w:space="0" w:color="auto"/>
        <w:right w:val="none" w:sz="0" w:space="0" w:color="auto"/>
      </w:divBdr>
    </w:div>
    <w:div w:id="814953777">
      <w:bodyDiv w:val="1"/>
      <w:marLeft w:val="0"/>
      <w:marRight w:val="0"/>
      <w:marTop w:val="0"/>
      <w:marBottom w:val="0"/>
      <w:divBdr>
        <w:top w:val="none" w:sz="0" w:space="0" w:color="auto"/>
        <w:left w:val="none" w:sz="0" w:space="0" w:color="auto"/>
        <w:bottom w:val="none" w:sz="0" w:space="0" w:color="auto"/>
        <w:right w:val="none" w:sz="0" w:space="0" w:color="auto"/>
      </w:divBdr>
    </w:div>
    <w:div w:id="823621887">
      <w:bodyDiv w:val="1"/>
      <w:marLeft w:val="0"/>
      <w:marRight w:val="0"/>
      <w:marTop w:val="0"/>
      <w:marBottom w:val="0"/>
      <w:divBdr>
        <w:top w:val="none" w:sz="0" w:space="0" w:color="auto"/>
        <w:left w:val="none" w:sz="0" w:space="0" w:color="auto"/>
        <w:bottom w:val="none" w:sz="0" w:space="0" w:color="auto"/>
        <w:right w:val="none" w:sz="0" w:space="0" w:color="auto"/>
      </w:divBdr>
    </w:div>
    <w:div w:id="869101931">
      <w:bodyDiv w:val="1"/>
      <w:marLeft w:val="0"/>
      <w:marRight w:val="0"/>
      <w:marTop w:val="0"/>
      <w:marBottom w:val="0"/>
      <w:divBdr>
        <w:top w:val="none" w:sz="0" w:space="0" w:color="auto"/>
        <w:left w:val="none" w:sz="0" w:space="0" w:color="auto"/>
        <w:bottom w:val="none" w:sz="0" w:space="0" w:color="auto"/>
        <w:right w:val="none" w:sz="0" w:space="0" w:color="auto"/>
      </w:divBdr>
    </w:div>
    <w:div w:id="887571261">
      <w:bodyDiv w:val="1"/>
      <w:marLeft w:val="0"/>
      <w:marRight w:val="0"/>
      <w:marTop w:val="0"/>
      <w:marBottom w:val="0"/>
      <w:divBdr>
        <w:top w:val="none" w:sz="0" w:space="0" w:color="auto"/>
        <w:left w:val="none" w:sz="0" w:space="0" w:color="auto"/>
        <w:bottom w:val="none" w:sz="0" w:space="0" w:color="auto"/>
        <w:right w:val="none" w:sz="0" w:space="0" w:color="auto"/>
      </w:divBdr>
    </w:div>
    <w:div w:id="1068501056">
      <w:bodyDiv w:val="1"/>
      <w:marLeft w:val="0"/>
      <w:marRight w:val="0"/>
      <w:marTop w:val="0"/>
      <w:marBottom w:val="0"/>
      <w:divBdr>
        <w:top w:val="none" w:sz="0" w:space="0" w:color="auto"/>
        <w:left w:val="none" w:sz="0" w:space="0" w:color="auto"/>
        <w:bottom w:val="none" w:sz="0" w:space="0" w:color="auto"/>
        <w:right w:val="none" w:sz="0" w:space="0" w:color="auto"/>
      </w:divBdr>
    </w:div>
    <w:div w:id="1108161502">
      <w:bodyDiv w:val="1"/>
      <w:marLeft w:val="0"/>
      <w:marRight w:val="0"/>
      <w:marTop w:val="0"/>
      <w:marBottom w:val="0"/>
      <w:divBdr>
        <w:top w:val="none" w:sz="0" w:space="0" w:color="auto"/>
        <w:left w:val="none" w:sz="0" w:space="0" w:color="auto"/>
        <w:bottom w:val="none" w:sz="0" w:space="0" w:color="auto"/>
        <w:right w:val="none" w:sz="0" w:space="0" w:color="auto"/>
      </w:divBdr>
    </w:div>
    <w:div w:id="1114860296">
      <w:bodyDiv w:val="1"/>
      <w:marLeft w:val="0"/>
      <w:marRight w:val="0"/>
      <w:marTop w:val="0"/>
      <w:marBottom w:val="0"/>
      <w:divBdr>
        <w:top w:val="none" w:sz="0" w:space="0" w:color="auto"/>
        <w:left w:val="none" w:sz="0" w:space="0" w:color="auto"/>
        <w:bottom w:val="none" w:sz="0" w:space="0" w:color="auto"/>
        <w:right w:val="none" w:sz="0" w:space="0" w:color="auto"/>
      </w:divBdr>
    </w:div>
    <w:div w:id="1172916741">
      <w:bodyDiv w:val="1"/>
      <w:marLeft w:val="0"/>
      <w:marRight w:val="0"/>
      <w:marTop w:val="0"/>
      <w:marBottom w:val="0"/>
      <w:divBdr>
        <w:top w:val="none" w:sz="0" w:space="0" w:color="auto"/>
        <w:left w:val="none" w:sz="0" w:space="0" w:color="auto"/>
        <w:bottom w:val="none" w:sz="0" w:space="0" w:color="auto"/>
        <w:right w:val="none" w:sz="0" w:space="0" w:color="auto"/>
      </w:divBdr>
    </w:div>
    <w:div w:id="1273198802">
      <w:bodyDiv w:val="1"/>
      <w:marLeft w:val="0"/>
      <w:marRight w:val="0"/>
      <w:marTop w:val="0"/>
      <w:marBottom w:val="0"/>
      <w:divBdr>
        <w:top w:val="none" w:sz="0" w:space="0" w:color="auto"/>
        <w:left w:val="none" w:sz="0" w:space="0" w:color="auto"/>
        <w:bottom w:val="none" w:sz="0" w:space="0" w:color="auto"/>
        <w:right w:val="none" w:sz="0" w:space="0" w:color="auto"/>
      </w:divBdr>
    </w:div>
    <w:div w:id="1278025982">
      <w:bodyDiv w:val="1"/>
      <w:marLeft w:val="0"/>
      <w:marRight w:val="0"/>
      <w:marTop w:val="0"/>
      <w:marBottom w:val="0"/>
      <w:divBdr>
        <w:top w:val="none" w:sz="0" w:space="0" w:color="auto"/>
        <w:left w:val="none" w:sz="0" w:space="0" w:color="auto"/>
        <w:bottom w:val="none" w:sz="0" w:space="0" w:color="auto"/>
        <w:right w:val="none" w:sz="0" w:space="0" w:color="auto"/>
      </w:divBdr>
    </w:div>
    <w:div w:id="1468543743">
      <w:bodyDiv w:val="1"/>
      <w:marLeft w:val="0"/>
      <w:marRight w:val="0"/>
      <w:marTop w:val="0"/>
      <w:marBottom w:val="0"/>
      <w:divBdr>
        <w:top w:val="none" w:sz="0" w:space="0" w:color="auto"/>
        <w:left w:val="none" w:sz="0" w:space="0" w:color="auto"/>
        <w:bottom w:val="none" w:sz="0" w:space="0" w:color="auto"/>
        <w:right w:val="none" w:sz="0" w:space="0" w:color="auto"/>
      </w:divBdr>
      <w:divsChild>
        <w:div w:id="1379620829">
          <w:marLeft w:val="0"/>
          <w:marRight w:val="0"/>
          <w:marTop w:val="0"/>
          <w:marBottom w:val="0"/>
          <w:divBdr>
            <w:top w:val="none" w:sz="0" w:space="0" w:color="auto"/>
            <w:left w:val="none" w:sz="0" w:space="0" w:color="auto"/>
            <w:bottom w:val="none" w:sz="0" w:space="0" w:color="auto"/>
            <w:right w:val="none" w:sz="0" w:space="0" w:color="auto"/>
          </w:divBdr>
          <w:divsChild>
            <w:div w:id="579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5933">
      <w:bodyDiv w:val="1"/>
      <w:marLeft w:val="0"/>
      <w:marRight w:val="0"/>
      <w:marTop w:val="0"/>
      <w:marBottom w:val="0"/>
      <w:divBdr>
        <w:top w:val="none" w:sz="0" w:space="0" w:color="auto"/>
        <w:left w:val="none" w:sz="0" w:space="0" w:color="auto"/>
        <w:bottom w:val="none" w:sz="0" w:space="0" w:color="auto"/>
        <w:right w:val="none" w:sz="0" w:space="0" w:color="auto"/>
      </w:divBdr>
    </w:div>
    <w:div w:id="1653875204">
      <w:bodyDiv w:val="1"/>
      <w:marLeft w:val="0"/>
      <w:marRight w:val="0"/>
      <w:marTop w:val="0"/>
      <w:marBottom w:val="0"/>
      <w:divBdr>
        <w:top w:val="none" w:sz="0" w:space="0" w:color="auto"/>
        <w:left w:val="none" w:sz="0" w:space="0" w:color="auto"/>
        <w:bottom w:val="none" w:sz="0" w:space="0" w:color="auto"/>
        <w:right w:val="none" w:sz="0" w:space="0" w:color="auto"/>
      </w:divBdr>
    </w:div>
    <w:div w:id="1821313766">
      <w:bodyDiv w:val="1"/>
      <w:marLeft w:val="0"/>
      <w:marRight w:val="0"/>
      <w:marTop w:val="0"/>
      <w:marBottom w:val="0"/>
      <w:divBdr>
        <w:top w:val="none" w:sz="0" w:space="0" w:color="auto"/>
        <w:left w:val="none" w:sz="0" w:space="0" w:color="auto"/>
        <w:bottom w:val="none" w:sz="0" w:space="0" w:color="auto"/>
        <w:right w:val="none" w:sz="0" w:space="0" w:color="auto"/>
      </w:divBdr>
    </w:div>
    <w:div w:id="1838227503">
      <w:bodyDiv w:val="1"/>
      <w:marLeft w:val="0"/>
      <w:marRight w:val="0"/>
      <w:marTop w:val="0"/>
      <w:marBottom w:val="0"/>
      <w:divBdr>
        <w:top w:val="none" w:sz="0" w:space="0" w:color="auto"/>
        <w:left w:val="none" w:sz="0" w:space="0" w:color="auto"/>
        <w:bottom w:val="none" w:sz="0" w:space="0" w:color="auto"/>
        <w:right w:val="none" w:sz="0" w:space="0" w:color="auto"/>
      </w:divBdr>
    </w:div>
    <w:div w:id="1932201716">
      <w:bodyDiv w:val="1"/>
      <w:marLeft w:val="0"/>
      <w:marRight w:val="0"/>
      <w:marTop w:val="0"/>
      <w:marBottom w:val="0"/>
      <w:divBdr>
        <w:top w:val="none" w:sz="0" w:space="0" w:color="auto"/>
        <w:left w:val="none" w:sz="0" w:space="0" w:color="auto"/>
        <w:bottom w:val="none" w:sz="0" w:space="0" w:color="auto"/>
        <w:right w:val="none" w:sz="0" w:space="0" w:color="auto"/>
      </w:divBdr>
    </w:div>
    <w:div w:id="1987582017">
      <w:bodyDiv w:val="1"/>
      <w:marLeft w:val="0"/>
      <w:marRight w:val="0"/>
      <w:marTop w:val="0"/>
      <w:marBottom w:val="0"/>
      <w:divBdr>
        <w:top w:val="none" w:sz="0" w:space="0" w:color="auto"/>
        <w:left w:val="none" w:sz="0" w:space="0" w:color="auto"/>
        <w:bottom w:val="none" w:sz="0" w:space="0" w:color="auto"/>
        <w:right w:val="none" w:sz="0" w:space="0" w:color="auto"/>
      </w:divBdr>
    </w:div>
    <w:div w:id="2050496492">
      <w:bodyDiv w:val="1"/>
      <w:marLeft w:val="0"/>
      <w:marRight w:val="0"/>
      <w:marTop w:val="0"/>
      <w:marBottom w:val="0"/>
      <w:divBdr>
        <w:top w:val="none" w:sz="0" w:space="0" w:color="auto"/>
        <w:left w:val="none" w:sz="0" w:space="0" w:color="auto"/>
        <w:bottom w:val="none" w:sz="0" w:space="0" w:color="auto"/>
        <w:right w:val="none" w:sz="0" w:space="0" w:color="auto"/>
      </w:divBdr>
      <w:divsChild>
        <w:div w:id="367528283">
          <w:marLeft w:val="0"/>
          <w:marRight w:val="0"/>
          <w:marTop w:val="0"/>
          <w:marBottom w:val="0"/>
          <w:divBdr>
            <w:top w:val="none" w:sz="0" w:space="0" w:color="auto"/>
            <w:left w:val="none" w:sz="0" w:space="0" w:color="auto"/>
            <w:bottom w:val="none" w:sz="0" w:space="0" w:color="auto"/>
            <w:right w:val="none" w:sz="0" w:space="0" w:color="auto"/>
          </w:divBdr>
        </w:div>
      </w:divsChild>
    </w:div>
    <w:div w:id="21228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ksandra.kretkowska@csr-consulting.pl" TargetMode="External"/><Relationship Id="rId18" Type="http://schemas.openxmlformats.org/officeDocument/2006/relationships/hyperlink" Target="http://www.linkedin.com/company/CSR-Consulting-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rekopol/" TargetMode="External"/><Relationship Id="rId7" Type="http://schemas.openxmlformats.org/officeDocument/2006/relationships/settings" Target="settings.xml"/><Relationship Id="rId12" Type="http://schemas.openxmlformats.org/officeDocument/2006/relationships/hyperlink" Target="https://kampania17celow.pl/wydarzenia/forum-zrownowazonych-opakowan/" TargetMode="External"/><Relationship Id="rId17" Type="http://schemas.openxmlformats.org/officeDocument/2006/relationships/hyperlink" Target="http://facebook.com/CSRConsult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rconsulting.pl/" TargetMode="External"/><Relationship Id="rId20" Type="http://schemas.openxmlformats.org/officeDocument/2006/relationships/hyperlink" Target="http://www.dzienbezsmieceni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mpania17celow.pl/wp-content/uploads/2019/04/Forum-Zrownowazonych-Opakowan-grafiki.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kampania17celow.pl/wydarzenia/forum-zrownowazonych-opakowa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rekopol.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mpania17celow.pl/wydarzenia/centrum-zrownowazonych-opakowan" TargetMode="External"/><Relationship Id="rId22" Type="http://schemas.openxmlformats.org/officeDocument/2006/relationships/hyperlink" Target="https://www.facebook.com/dzienbezsmieceni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A0D99C74D676418A4B62F599106ADE" ma:contentTypeVersion="7" ma:contentTypeDescription="Utwórz nowy dokument." ma:contentTypeScope="" ma:versionID="6d0ab1aa21606214663020fc6f7d7875">
  <xsd:schema xmlns:xsd="http://www.w3.org/2001/XMLSchema" xmlns:xs="http://www.w3.org/2001/XMLSchema" xmlns:p="http://schemas.microsoft.com/office/2006/metadata/properties" xmlns:ns2="348526cb-d235-4fd7-bfa6-c039ea4cec1b" xmlns:ns3="c445b3ee-4c7a-42a4-a7de-21c39c9fb3b6" targetNamespace="http://schemas.microsoft.com/office/2006/metadata/properties" ma:root="true" ma:fieldsID="3a48cd261258a99ab2829a70b6a34c2a" ns2:_="" ns3:_="">
    <xsd:import namespace="348526cb-d235-4fd7-bfa6-c039ea4cec1b"/>
    <xsd:import namespace="c445b3ee-4c7a-42a4-a7de-21c39c9fb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526cb-d235-4fd7-bfa6-c039ea4ce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5b3ee-4c7a-42a4-a7de-21c39c9fb3b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445b3ee-4c7a-42a4-a7de-21c39c9fb3b6">
      <UserInfo>
        <DisplayName>Małgorzata Greszta</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E317-26E3-45D5-9B64-FAD238CD5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526cb-d235-4fd7-bfa6-c039ea4cec1b"/>
    <ds:schemaRef ds:uri="c445b3ee-4c7a-42a4-a7de-21c39c9fb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2C897-A695-4CCB-97C8-112D66D8AF75}">
  <ds:schemaRefs>
    <ds:schemaRef ds:uri="http://schemas.microsoft.com/office/2006/metadata/properties"/>
    <ds:schemaRef ds:uri="http://schemas.microsoft.com/office/infopath/2007/PartnerControls"/>
    <ds:schemaRef ds:uri="c445b3ee-4c7a-42a4-a7de-21c39c9fb3b6"/>
  </ds:schemaRefs>
</ds:datastoreItem>
</file>

<file path=customXml/itemProps3.xml><?xml version="1.0" encoding="utf-8"?>
<ds:datastoreItem xmlns:ds="http://schemas.openxmlformats.org/officeDocument/2006/customXml" ds:itemID="{C1B09EE0-A75E-42AD-9F19-32A804ECFF84}">
  <ds:schemaRefs>
    <ds:schemaRef ds:uri="http://schemas.microsoft.com/sharepoint/v3/contenttype/forms"/>
  </ds:schemaRefs>
</ds:datastoreItem>
</file>

<file path=customXml/itemProps4.xml><?xml version="1.0" encoding="utf-8"?>
<ds:datastoreItem xmlns:ds="http://schemas.openxmlformats.org/officeDocument/2006/customXml" ds:itemID="{CF35F32E-828E-492B-B037-FEC9BFA9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8086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Kretkowska</dc:creator>
  <cp:keywords/>
  <dc:description/>
  <cp:lastModifiedBy>Aleksandra Kretkowska</cp:lastModifiedBy>
  <cp:revision>2</cp:revision>
  <cp:lastPrinted>2018-09-24T16:38:00Z</cp:lastPrinted>
  <dcterms:created xsi:type="dcterms:W3CDTF">2019-04-10T10:59:00Z</dcterms:created>
  <dcterms:modified xsi:type="dcterms:W3CDTF">2019-04-10T10:59:00Z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0x01010079A0D99C74D676418A4B62F599106ADE</vt:lpwstr>
  </property>
  <property fmtid="{D5CDD505-2E9C-101B-9397-08002B2CF9AE}" pid="3" name="Order">
    <vt:r8>215000</vt:r8>
  </property>
  <property fmtid="{D5CDD505-2E9C-101B-9397-08002B2CF9AE}" pid="4" name="SharedWithUsers">
    <vt:lpwstr>11;#Małgorzata Greszta</vt:lpwstr>
  </property>
  <property fmtid="{D5CDD505-2E9C-101B-9397-08002B2CF9AE}" pid="5" name="AuthorIds_UIVersion_19968">
    <vt:lpwstr>4</vt:lpwstr>
  </property>
  <property fmtid="{D5CDD505-2E9C-101B-9397-08002B2CF9AE}" pid="6" name="ComplianceAssetId">
    <vt:lpwstr/>
  </property>
  <property fmtid="{D5CDD505-2E9C-101B-9397-08002B2CF9AE}" pid="7" name="AuthorIds_UIVersion_1536">
    <vt:lpwstr>6</vt:lpwstr>
  </property>
</Properties>
</file>